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DC4" w:rsidRPr="001A4945" w:rsidRDefault="003F4DC4" w:rsidP="00475CB0">
      <w:pPr>
        <w:pStyle w:val="1"/>
        <w:spacing w:line="228" w:lineRule="auto"/>
        <w:ind w:firstLine="8820"/>
        <w:jc w:val="both"/>
        <w:rPr>
          <w:b w:val="0"/>
          <w:bCs w:val="0"/>
          <w:color w:val="000000"/>
        </w:rPr>
      </w:pPr>
      <w:r w:rsidRPr="001A4945">
        <w:rPr>
          <w:b w:val="0"/>
          <w:bCs w:val="0"/>
          <w:color w:val="000000"/>
        </w:rPr>
        <w:t xml:space="preserve">Проект </w:t>
      </w:r>
    </w:p>
    <w:p w:rsidR="003F4DC4" w:rsidRPr="001A4945" w:rsidRDefault="003F4DC4" w:rsidP="00475CB0">
      <w:pPr>
        <w:widowControl w:val="0"/>
        <w:jc w:val="both"/>
        <w:rPr>
          <w:color w:val="000000"/>
        </w:rPr>
      </w:pPr>
    </w:p>
    <w:p w:rsidR="003F4DC4" w:rsidRPr="001A4945" w:rsidRDefault="003F4DC4" w:rsidP="00A02A8C">
      <w:pPr>
        <w:jc w:val="center"/>
        <w:rPr>
          <w:color w:val="000000"/>
        </w:rPr>
      </w:pPr>
      <w:r w:rsidRPr="001A4945">
        <w:rPr>
          <w:color w:val="000000"/>
        </w:rPr>
        <w:t>ЗАКОН</w:t>
      </w:r>
    </w:p>
    <w:p w:rsidR="003F4DC4" w:rsidRPr="001A4945" w:rsidRDefault="003F4DC4" w:rsidP="00A02A8C">
      <w:pPr>
        <w:jc w:val="center"/>
        <w:rPr>
          <w:color w:val="000000"/>
        </w:rPr>
      </w:pPr>
      <w:r w:rsidRPr="001A4945">
        <w:rPr>
          <w:color w:val="000000"/>
        </w:rPr>
        <w:t>Алтайского края</w:t>
      </w:r>
    </w:p>
    <w:p w:rsidR="003F4DC4" w:rsidRPr="001A4945" w:rsidRDefault="003F4DC4" w:rsidP="003719AB">
      <w:pPr>
        <w:rPr>
          <w:color w:val="000000"/>
        </w:rPr>
      </w:pPr>
    </w:p>
    <w:p w:rsidR="003F4DC4" w:rsidRPr="0062023B" w:rsidRDefault="003F4DC4" w:rsidP="0062023B">
      <w:pPr>
        <w:ind w:firstLine="720"/>
        <w:jc w:val="center"/>
        <w:rPr>
          <w:b/>
          <w:color w:val="000000"/>
        </w:rPr>
      </w:pPr>
      <w:r w:rsidRPr="0062023B">
        <w:rPr>
          <w:b/>
          <w:color w:val="000000"/>
        </w:rPr>
        <w:t>О внесении изменений в закон Алтайского края</w:t>
      </w:r>
    </w:p>
    <w:p w:rsidR="003F4DC4" w:rsidRPr="0062023B" w:rsidRDefault="003F4DC4" w:rsidP="0062023B">
      <w:pPr>
        <w:ind w:firstLine="720"/>
        <w:jc w:val="center"/>
        <w:rPr>
          <w:b/>
          <w:color w:val="000000"/>
        </w:rPr>
      </w:pPr>
      <w:r w:rsidRPr="0062023B">
        <w:rPr>
          <w:b/>
          <w:color w:val="000000"/>
        </w:rPr>
        <w:t>«Об автомобильных дорогах и о дорожной деятельности</w:t>
      </w:r>
    </w:p>
    <w:p w:rsidR="003F4DC4" w:rsidRPr="0062023B" w:rsidRDefault="003F4DC4" w:rsidP="0062023B">
      <w:pPr>
        <w:ind w:firstLine="720"/>
        <w:jc w:val="center"/>
        <w:rPr>
          <w:b/>
          <w:color w:val="000000"/>
        </w:rPr>
      </w:pPr>
      <w:r w:rsidRPr="0062023B">
        <w:rPr>
          <w:b/>
          <w:color w:val="000000"/>
        </w:rPr>
        <w:t>в Алтайском крае»</w:t>
      </w:r>
    </w:p>
    <w:p w:rsidR="003F4DC4" w:rsidRPr="0062023B" w:rsidRDefault="003F4DC4" w:rsidP="0062023B">
      <w:pPr>
        <w:ind w:firstLine="720"/>
        <w:jc w:val="center"/>
        <w:rPr>
          <w:b/>
          <w:color w:val="000000"/>
        </w:rPr>
      </w:pPr>
    </w:p>
    <w:p w:rsidR="003F4DC4" w:rsidRPr="001A4945" w:rsidRDefault="003F4DC4" w:rsidP="0062023B">
      <w:pPr>
        <w:ind w:firstLine="720"/>
        <w:jc w:val="both"/>
        <w:rPr>
          <w:color w:val="000000"/>
        </w:rPr>
      </w:pPr>
    </w:p>
    <w:p w:rsidR="003F4DC4" w:rsidRPr="001A4945" w:rsidRDefault="003F4DC4" w:rsidP="003719AB">
      <w:pPr>
        <w:ind w:firstLine="720"/>
        <w:jc w:val="both"/>
        <w:rPr>
          <w:b/>
          <w:bCs/>
          <w:color w:val="000000"/>
        </w:rPr>
      </w:pPr>
      <w:r w:rsidRPr="001A4945">
        <w:rPr>
          <w:b/>
          <w:bCs/>
          <w:color w:val="000000"/>
        </w:rPr>
        <w:t>Статья 1</w:t>
      </w:r>
    </w:p>
    <w:p w:rsidR="003F4DC4" w:rsidRPr="001A4945" w:rsidRDefault="003F4DC4" w:rsidP="003719AB">
      <w:pPr>
        <w:ind w:firstLine="720"/>
        <w:jc w:val="both"/>
        <w:rPr>
          <w:color w:val="000000"/>
        </w:rPr>
      </w:pPr>
    </w:p>
    <w:p w:rsidR="003F4DC4" w:rsidRPr="001A4945" w:rsidRDefault="003F4DC4" w:rsidP="003719AB">
      <w:pPr>
        <w:ind w:firstLine="720"/>
        <w:jc w:val="both"/>
        <w:rPr>
          <w:color w:val="000000"/>
        </w:rPr>
      </w:pPr>
      <w:r w:rsidRPr="001A4945">
        <w:rPr>
          <w:color w:val="000000"/>
        </w:rPr>
        <w:t xml:space="preserve">Внести в закон Алтайского края от 3 декабря 2008 года № 123-ЗС             «Об автомобильных дорогах и о дорожной деятельности в Алтайском крае» (Сборник законодательства Алтайского края, 2008, № 152, часть </w:t>
      </w:r>
      <w:r w:rsidRPr="001A4945">
        <w:rPr>
          <w:color w:val="000000"/>
          <w:lang w:val="en-US"/>
        </w:rPr>
        <w:t>II</w:t>
      </w:r>
      <w:r w:rsidRPr="001A4945">
        <w:rPr>
          <w:color w:val="000000"/>
        </w:rPr>
        <w:t xml:space="preserve">; 2011, № 186, часть </w:t>
      </w:r>
      <w:r w:rsidRPr="001A4945">
        <w:rPr>
          <w:color w:val="000000"/>
          <w:lang w:val="en-US"/>
        </w:rPr>
        <w:t>I</w:t>
      </w:r>
      <w:r w:rsidRPr="001A4945">
        <w:rPr>
          <w:color w:val="000000"/>
        </w:rPr>
        <w:t xml:space="preserve">; 2012, № 192, часть </w:t>
      </w:r>
      <w:r w:rsidRPr="001A4945">
        <w:rPr>
          <w:color w:val="000000"/>
          <w:lang w:val="en-US"/>
        </w:rPr>
        <w:t>I</w:t>
      </w:r>
      <w:r w:rsidRPr="001A4945">
        <w:rPr>
          <w:color w:val="000000"/>
        </w:rPr>
        <w:t xml:space="preserve">, № 200, часть </w:t>
      </w:r>
      <w:r w:rsidRPr="001A4945">
        <w:rPr>
          <w:color w:val="000000"/>
          <w:lang w:val="en-US"/>
        </w:rPr>
        <w:t>I</w:t>
      </w:r>
      <w:r w:rsidRPr="001A4945">
        <w:rPr>
          <w:color w:val="000000"/>
        </w:rPr>
        <w:t xml:space="preserve">; 2013, № 209, часть </w:t>
      </w:r>
      <w:r w:rsidRPr="001A4945">
        <w:rPr>
          <w:color w:val="000000"/>
          <w:lang w:val="en-US"/>
        </w:rPr>
        <w:t>I</w:t>
      </w:r>
      <w:r w:rsidRPr="001A4945">
        <w:rPr>
          <w:color w:val="000000"/>
        </w:rPr>
        <w:t xml:space="preserve">; 2014, № 221, часть </w:t>
      </w:r>
      <w:r w:rsidRPr="001A4945">
        <w:rPr>
          <w:color w:val="000000"/>
          <w:lang w:val="en-US"/>
        </w:rPr>
        <w:t>I</w:t>
      </w:r>
      <w:r w:rsidRPr="001A4945">
        <w:rPr>
          <w:color w:val="000000"/>
        </w:rPr>
        <w:t>) следующие изменен</w:t>
      </w:r>
      <w:bookmarkStart w:id="0" w:name="_GoBack"/>
      <w:bookmarkEnd w:id="0"/>
      <w:r w:rsidRPr="001A4945">
        <w:rPr>
          <w:color w:val="000000"/>
        </w:rPr>
        <w:t>ия:</w:t>
      </w:r>
    </w:p>
    <w:p w:rsidR="003F4DC4" w:rsidRDefault="003F4DC4" w:rsidP="003719AB">
      <w:pPr>
        <w:numPr>
          <w:ilvl w:val="0"/>
          <w:numId w:val="6"/>
        </w:numPr>
        <w:tabs>
          <w:tab w:val="clear" w:pos="1080"/>
          <w:tab w:val="num" w:pos="1134"/>
        </w:tabs>
        <w:ind w:left="0" w:firstLine="720"/>
        <w:jc w:val="both"/>
        <w:rPr>
          <w:color w:val="000000"/>
        </w:rPr>
      </w:pPr>
      <w:r w:rsidRPr="001A4945">
        <w:rPr>
          <w:color w:val="000000"/>
        </w:rPr>
        <w:t>в статье 8:</w:t>
      </w:r>
    </w:p>
    <w:p w:rsidR="00641E7D" w:rsidRPr="00641E7D" w:rsidRDefault="00641E7D" w:rsidP="00641E7D">
      <w:pPr>
        <w:pStyle w:val="ad"/>
        <w:ind w:left="709"/>
        <w:jc w:val="both"/>
        <w:rPr>
          <w:sz w:val="28"/>
          <w:szCs w:val="28"/>
        </w:rPr>
      </w:pPr>
      <w:r w:rsidRPr="00641E7D">
        <w:rPr>
          <w:sz w:val="28"/>
          <w:szCs w:val="28"/>
        </w:rPr>
        <w:t>а) дополнить пунктом 1</w:t>
      </w:r>
      <w:r w:rsidR="00034E1C">
        <w:rPr>
          <w:sz w:val="28"/>
          <w:szCs w:val="28"/>
        </w:rPr>
        <w:t>.1</w:t>
      </w:r>
      <w:r w:rsidRPr="00641E7D">
        <w:rPr>
          <w:sz w:val="28"/>
          <w:szCs w:val="28"/>
        </w:rPr>
        <w:t xml:space="preserve"> следующего содержания:</w:t>
      </w:r>
    </w:p>
    <w:p w:rsidR="00641E7D" w:rsidRPr="00641E7D" w:rsidRDefault="00641E7D" w:rsidP="00641E7D">
      <w:pPr>
        <w:pStyle w:val="ad"/>
        <w:ind w:left="0" w:firstLine="709"/>
        <w:jc w:val="both"/>
        <w:rPr>
          <w:sz w:val="28"/>
          <w:szCs w:val="28"/>
        </w:rPr>
      </w:pPr>
      <w:r w:rsidRPr="00641E7D">
        <w:rPr>
          <w:sz w:val="28"/>
          <w:szCs w:val="28"/>
        </w:rPr>
        <w:t>«1</w:t>
      </w:r>
      <w:r w:rsidR="00034E1C">
        <w:rPr>
          <w:sz w:val="28"/>
          <w:szCs w:val="28"/>
        </w:rPr>
        <w:t>.1</w:t>
      </w:r>
      <w:r w:rsidRPr="00641E7D">
        <w:rPr>
          <w:sz w:val="28"/>
          <w:szCs w:val="28"/>
        </w:rPr>
        <w:t>) установление порядка осуществления регионального государственного надзора за обеспечением сохранности автомобильных дорог регионального или межмуниципального значения;»;</w:t>
      </w:r>
    </w:p>
    <w:p w:rsidR="003F4DC4" w:rsidRPr="001A4945" w:rsidRDefault="00641E7D" w:rsidP="005C0755">
      <w:pPr>
        <w:ind w:firstLine="720"/>
        <w:jc w:val="both"/>
        <w:rPr>
          <w:color w:val="000000"/>
        </w:rPr>
      </w:pPr>
      <w:r>
        <w:rPr>
          <w:color w:val="000000"/>
        </w:rPr>
        <w:t>б</w:t>
      </w:r>
      <w:r w:rsidR="003F4DC4" w:rsidRPr="001A4945">
        <w:rPr>
          <w:color w:val="000000"/>
        </w:rPr>
        <w:t>) в пункте 11</w:t>
      </w:r>
      <w:r w:rsidR="00984023">
        <w:rPr>
          <w:color w:val="000000"/>
        </w:rPr>
        <w:t xml:space="preserve"> </w:t>
      </w:r>
      <w:r w:rsidR="003F4DC4" w:rsidRPr="001A4945">
        <w:rPr>
          <w:color w:val="000000"/>
        </w:rPr>
        <w:t>слова «транспортными средствами, осуществляющими перевозки тяжеловесных грузов,» заменить словами «тяжелове</w:t>
      </w:r>
      <w:r w:rsidR="00984023">
        <w:rPr>
          <w:color w:val="000000"/>
        </w:rPr>
        <w:t xml:space="preserve">сными транспортными средствами», </w:t>
      </w:r>
      <w:r w:rsidR="003F4DC4" w:rsidRPr="001A4945">
        <w:rPr>
          <w:color w:val="000000"/>
        </w:rPr>
        <w:t>слова «общего пользования» исключить;</w:t>
      </w:r>
    </w:p>
    <w:p w:rsidR="003F4DC4" w:rsidRPr="001A4945" w:rsidRDefault="003F4DC4" w:rsidP="002656B4">
      <w:pPr>
        <w:ind w:firstLine="709"/>
        <w:jc w:val="both"/>
        <w:rPr>
          <w:color w:val="000000"/>
        </w:rPr>
      </w:pPr>
      <w:r w:rsidRPr="001A4945">
        <w:rPr>
          <w:color w:val="000000"/>
        </w:rPr>
        <w:t>пункты 20 – 21 признать утратившими силу;</w:t>
      </w:r>
    </w:p>
    <w:p w:rsidR="003F4DC4" w:rsidRPr="001A4945" w:rsidRDefault="003F4DC4" w:rsidP="002656B4">
      <w:pPr>
        <w:ind w:firstLine="709"/>
        <w:jc w:val="both"/>
        <w:rPr>
          <w:color w:val="000000"/>
        </w:rPr>
      </w:pPr>
    </w:p>
    <w:p w:rsidR="003F4DC4" w:rsidRPr="001A4945" w:rsidRDefault="003F4DC4" w:rsidP="003665ED">
      <w:pPr>
        <w:pStyle w:val="ad"/>
        <w:numPr>
          <w:ilvl w:val="0"/>
          <w:numId w:val="6"/>
        </w:numPr>
        <w:jc w:val="both"/>
        <w:rPr>
          <w:color w:val="000000"/>
          <w:sz w:val="28"/>
          <w:szCs w:val="28"/>
        </w:rPr>
      </w:pPr>
      <w:r w:rsidRPr="001A4945">
        <w:rPr>
          <w:color w:val="000000"/>
          <w:sz w:val="28"/>
          <w:szCs w:val="28"/>
        </w:rPr>
        <w:t>в статье 9:</w:t>
      </w:r>
    </w:p>
    <w:p w:rsidR="003F4DC4" w:rsidRPr="001A4945" w:rsidRDefault="003F4DC4" w:rsidP="003665ED">
      <w:pPr>
        <w:ind w:left="720"/>
        <w:jc w:val="both"/>
        <w:rPr>
          <w:color w:val="000000"/>
        </w:rPr>
      </w:pPr>
      <w:r w:rsidRPr="001A4945">
        <w:rPr>
          <w:color w:val="000000"/>
        </w:rPr>
        <w:t>а) пункт 7 изложить в следующей редакции:</w:t>
      </w:r>
    </w:p>
    <w:p w:rsidR="003F4DC4" w:rsidRPr="001A4945" w:rsidRDefault="003F4DC4" w:rsidP="003665ED">
      <w:pPr>
        <w:ind w:firstLine="709"/>
        <w:jc w:val="both"/>
        <w:rPr>
          <w:color w:val="000000"/>
        </w:rPr>
      </w:pPr>
      <w:r w:rsidRPr="001A4945">
        <w:rPr>
          <w:color w:val="000000"/>
        </w:rPr>
        <w:t>«7) принятие решения об установлении границ придорожных полос автомобильных дорог регионального или межмуниципального значения или об изменении границ таких придорожных полос;»;</w:t>
      </w:r>
    </w:p>
    <w:p w:rsidR="003F4DC4" w:rsidRPr="001A4945" w:rsidRDefault="003F4DC4" w:rsidP="003665ED">
      <w:pPr>
        <w:ind w:firstLine="709"/>
        <w:jc w:val="both"/>
        <w:rPr>
          <w:color w:val="000000"/>
        </w:rPr>
      </w:pPr>
      <w:r w:rsidRPr="001A4945">
        <w:rPr>
          <w:color w:val="000000"/>
        </w:rPr>
        <w:t>б) дополнить пунктами 8 – 9 следующего содержания:</w:t>
      </w:r>
    </w:p>
    <w:p w:rsidR="003F4DC4" w:rsidRPr="001A4945" w:rsidRDefault="003F4DC4" w:rsidP="003665ED">
      <w:pPr>
        <w:ind w:firstLine="709"/>
        <w:jc w:val="both"/>
        <w:rPr>
          <w:color w:val="000000"/>
        </w:rPr>
      </w:pPr>
      <w:r w:rsidRPr="001A4945">
        <w:rPr>
          <w:color w:val="000000"/>
        </w:rPr>
        <w:t>«8) принятие решения об установлении границ придорожных полос частных автомобильных дорог или об изменении границ таких придорожных полос в отношении частных автомобильных дорог, которые расположены на территориях двух и более муниципальных образований (муниципальных районов, городских округов) или строительство которых планируется на территориях двух и более муниципальных образований (муниципальных районов, городских округов);</w:t>
      </w:r>
    </w:p>
    <w:p w:rsidR="003F4DC4" w:rsidRPr="001A4945" w:rsidRDefault="003F4DC4" w:rsidP="003665ED">
      <w:pPr>
        <w:ind w:firstLine="709"/>
        <w:jc w:val="both"/>
        <w:rPr>
          <w:color w:val="000000"/>
        </w:rPr>
      </w:pPr>
      <w:r w:rsidRPr="001A4945">
        <w:rPr>
          <w:color w:val="000000"/>
        </w:rPr>
        <w:t>9) осуществление иных полномочий, предусмотренных законодательством Российской Федерации и Алтайского края.»;</w:t>
      </w:r>
    </w:p>
    <w:p w:rsidR="003F4DC4" w:rsidRPr="001A4945" w:rsidRDefault="003F4DC4" w:rsidP="002656B4">
      <w:pPr>
        <w:ind w:firstLine="709"/>
        <w:jc w:val="both"/>
        <w:rPr>
          <w:color w:val="000000"/>
        </w:rPr>
      </w:pPr>
    </w:p>
    <w:p w:rsidR="003F4DC4" w:rsidRPr="001A4945" w:rsidRDefault="003F4DC4" w:rsidP="003719AB">
      <w:pPr>
        <w:pStyle w:val="ad"/>
        <w:numPr>
          <w:ilvl w:val="0"/>
          <w:numId w:val="6"/>
        </w:numPr>
        <w:jc w:val="both"/>
        <w:rPr>
          <w:color w:val="000000"/>
          <w:sz w:val="28"/>
          <w:szCs w:val="28"/>
        </w:rPr>
      </w:pPr>
      <w:r w:rsidRPr="001A4945">
        <w:rPr>
          <w:color w:val="000000"/>
          <w:sz w:val="28"/>
          <w:szCs w:val="28"/>
        </w:rPr>
        <w:t>пункт 1 статьи 18 изложить в следующей редакции:</w:t>
      </w:r>
    </w:p>
    <w:p w:rsidR="003F4DC4" w:rsidRPr="001A4945" w:rsidRDefault="003F4DC4" w:rsidP="003719AB">
      <w:pPr>
        <w:ind w:firstLine="720"/>
        <w:jc w:val="both"/>
        <w:rPr>
          <w:color w:val="000000"/>
        </w:rPr>
      </w:pPr>
      <w:r w:rsidRPr="001A4945">
        <w:rPr>
          <w:color w:val="000000"/>
        </w:rPr>
        <w:lastRenderedPageBreak/>
        <w:t xml:space="preserve">«1) свободно и бесплатно осуществлять проезд транспортных средств, перевозки пассажиров, грузов по автомобильным дорогам общего пользования в пределах Алтайского края, если иное не установлено </w:t>
      </w:r>
      <w:r w:rsidR="00517990">
        <w:rPr>
          <w:color w:val="000000"/>
        </w:rPr>
        <w:t>Федеральным з</w:t>
      </w:r>
      <w:r w:rsidRPr="001A4945">
        <w:rPr>
          <w:color w:val="000000"/>
        </w:rPr>
        <w:t>аконом;»;</w:t>
      </w:r>
    </w:p>
    <w:p w:rsidR="003F4DC4" w:rsidRPr="001A4945" w:rsidRDefault="003F4DC4" w:rsidP="003719AB">
      <w:pPr>
        <w:ind w:firstLine="720"/>
        <w:jc w:val="both"/>
        <w:rPr>
          <w:color w:val="000000"/>
        </w:rPr>
      </w:pPr>
    </w:p>
    <w:p w:rsidR="003F4DC4" w:rsidRPr="001A4945" w:rsidRDefault="003F4DC4" w:rsidP="003719AB">
      <w:pPr>
        <w:pStyle w:val="ad"/>
        <w:numPr>
          <w:ilvl w:val="0"/>
          <w:numId w:val="6"/>
        </w:numPr>
        <w:jc w:val="both"/>
        <w:rPr>
          <w:color w:val="000000"/>
          <w:sz w:val="28"/>
          <w:szCs w:val="28"/>
        </w:rPr>
      </w:pPr>
      <w:r w:rsidRPr="001A4945">
        <w:rPr>
          <w:color w:val="000000"/>
          <w:sz w:val="28"/>
          <w:szCs w:val="28"/>
        </w:rPr>
        <w:t>в части 1 статьи 19:</w:t>
      </w:r>
    </w:p>
    <w:p w:rsidR="003F4DC4" w:rsidRPr="001A4945" w:rsidRDefault="003F4DC4" w:rsidP="003719AB">
      <w:pPr>
        <w:ind w:left="720"/>
        <w:jc w:val="both"/>
        <w:rPr>
          <w:color w:val="000000"/>
        </w:rPr>
      </w:pPr>
      <w:r w:rsidRPr="001A4945">
        <w:rPr>
          <w:color w:val="000000"/>
        </w:rPr>
        <w:t>а) пункт 2 изложить в следующей редакции:</w:t>
      </w:r>
    </w:p>
    <w:p w:rsidR="003F4DC4" w:rsidRPr="001A4945" w:rsidRDefault="003F4DC4" w:rsidP="003719AB">
      <w:pPr>
        <w:ind w:firstLine="709"/>
        <w:jc w:val="both"/>
        <w:rPr>
          <w:color w:val="000000"/>
        </w:rPr>
      </w:pPr>
      <w:r w:rsidRPr="001A4945">
        <w:rPr>
          <w:color w:val="000000"/>
        </w:rPr>
        <w:t>«2) осуществлять движение по автомобильным дорогам на тяжеловесных транспортных средствах, масса которых с грузом или без груза и (или) нагрузка на ось которых более чем на два процента превышает допустимую массу транспортного средства и (или) допустимую нагрузку на ось, и (или) на крупногабаритных транспортных средствах и на транспортных средствах, осуществляющих перевозки опасных грузов без специальных разрешений, выдаваемых в порядке, установленном Федеральным законом;»;</w:t>
      </w:r>
    </w:p>
    <w:p w:rsidR="003F4DC4" w:rsidRPr="001A4945" w:rsidRDefault="003F4DC4" w:rsidP="003719AB">
      <w:pPr>
        <w:ind w:left="720"/>
        <w:jc w:val="both"/>
        <w:rPr>
          <w:color w:val="000000"/>
        </w:rPr>
      </w:pPr>
      <w:r w:rsidRPr="001A4945">
        <w:rPr>
          <w:color w:val="000000"/>
        </w:rPr>
        <w:t>б) дополнить пунктами 3 – 4 следующего содержания:</w:t>
      </w:r>
    </w:p>
    <w:p w:rsidR="003F4DC4" w:rsidRPr="001A4945" w:rsidRDefault="003F4DC4" w:rsidP="00E34074">
      <w:pPr>
        <w:ind w:firstLine="720"/>
        <w:jc w:val="both"/>
        <w:rPr>
          <w:color w:val="000000"/>
        </w:rPr>
      </w:pPr>
      <w:r w:rsidRPr="001A4945">
        <w:rPr>
          <w:color w:val="000000"/>
        </w:rPr>
        <w:t>«3) осуществлять движение по автомобильным дорогам на тяжеловесных транспортных средствах, осуществляющих перевозки грузов, не являющихся неделимыми;</w:t>
      </w:r>
    </w:p>
    <w:p w:rsidR="003F4DC4" w:rsidRPr="001A4945" w:rsidRDefault="003F4DC4" w:rsidP="00E34074">
      <w:pPr>
        <w:ind w:firstLine="720"/>
        <w:jc w:val="both"/>
        <w:rPr>
          <w:color w:val="000000"/>
        </w:rPr>
      </w:pPr>
      <w:r w:rsidRPr="001A4945">
        <w:rPr>
          <w:color w:val="000000"/>
        </w:rPr>
        <w:t>4) осуществлять движение по автомобильным дорогам на крупногабаритных транспортных средствах, осуществляющих перевозки грузов, не являющихся неделимыми, за исключением осуществляющих движение на основании специальных разрешений крупногабаритных транспортных средств, габариты которых превышают допустимые габариты не более чем на два процента.»;</w:t>
      </w:r>
    </w:p>
    <w:p w:rsidR="003F4DC4" w:rsidRPr="001A4945" w:rsidRDefault="003F4DC4" w:rsidP="00255BB0">
      <w:pPr>
        <w:pStyle w:val="ad"/>
        <w:ind w:left="720"/>
        <w:jc w:val="both"/>
        <w:rPr>
          <w:color w:val="000000"/>
          <w:sz w:val="28"/>
          <w:szCs w:val="28"/>
        </w:rPr>
      </w:pPr>
    </w:p>
    <w:p w:rsidR="003F4DC4" w:rsidRPr="001A4945" w:rsidRDefault="003F4DC4" w:rsidP="000F26CE">
      <w:pPr>
        <w:pStyle w:val="ad"/>
        <w:numPr>
          <w:ilvl w:val="0"/>
          <w:numId w:val="6"/>
        </w:numPr>
        <w:jc w:val="both"/>
        <w:rPr>
          <w:color w:val="000000"/>
          <w:sz w:val="28"/>
          <w:szCs w:val="28"/>
        </w:rPr>
      </w:pPr>
      <w:r w:rsidRPr="001A4945">
        <w:rPr>
          <w:color w:val="000000"/>
          <w:sz w:val="28"/>
          <w:szCs w:val="28"/>
        </w:rPr>
        <w:t>статью 21 изложить в следующей редакции:</w:t>
      </w:r>
    </w:p>
    <w:p w:rsidR="00984023" w:rsidRDefault="003F4DC4" w:rsidP="00984023">
      <w:pPr>
        <w:ind w:firstLine="720"/>
        <w:jc w:val="both"/>
        <w:rPr>
          <w:b/>
          <w:color w:val="000000"/>
        </w:rPr>
      </w:pPr>
      <w:r w:rsidRPr="001A4945">
        <w:rPr>
          <w:color w:val="000000"/>
        </w:rPr>
        <w:t xml:space="preserve">«Статья 21. </w:t>
      </w:r>
      <w:r w:rsidRPr="00984023">
        <w:rPr>
          <w:b/>
          <w:color w:val="000000"/>
        </w:rPr>
        <w:t>Движение</w:t>
      </w:r>
      <w:r w:rsidR="00E5400A">
        <w:rPr>
          <w:b/>
          <w:color w:val="000000"/>
        </w:rPr>
        <w:t xml:space="preserve">  </w:t>
      </w:r>
      <w:r w:rsidR="000A1AD6">
        <w:rPr>
          <w:b/>
          <w:color w:val="000000"/>
        </w:rPr>
        <w:t xml:space="preserve"> </w:t>
      </w:r>
      <w:r w:rsidRPr="00984023">
        <w:rPr>
          <w:b/>
          <w:color w:val="000000"/>
        </w:rPr>
        <w:t>по</w:t>
      </w:r>
      <w:r w:rsidR="000A1AD6">
        <w:rPr>
          <w:b/>
          <w:color w:val="000000"/>
        </w:rPr>
        <w:t xml:space="preserve"> </w:t>
      </w:r>
      <w:r w:rsidR="00E5400A">
        <w:rPr>
          <w:b/>
          <w:color w:val="000000"/>
        </w:rPr>
        <w:t xml:space="preserve"> </w:t>
      </w:r>
      <w:r w:rsidRPr="00984023">
        <w:rPr>
          <w:b/>
          <w:color w:val="000000"/>
        </w:rPr>
        <w:t xml:space="preserve"> </w:t>
      </w:r>
      <w:proofErr w:type="gramStart"/>
      <w:r w:rsidRPr="00984023">
        <w:rPr>
          <w:b/>
          <w:color w:val="000000"/>
        </w:rPr>
        <w:t xml:space="preserve">автомобильным </w:t>
      </w:r>
      <w:r w:rsidR="00E5400A">
        <w:rPr>
          <w:b/>
          <w:color w:val="000000"/>
        </w:rPr>
        <w:t xml:space="preserve"> </w:t>
      </w:r>
      <w:r w:rsidRPr="00984023">
        <w:rPr>
          <w:b/>
          <w:color w:val="000000"/>
        </w:rPr>
        <w:t>дорогам</w:t>
      </w:r>
      <w:proofErr w:type="gramEnd"/>
      <w:r w:rsidRPr="00984023">
        <w:rPr>
          <w:b/>
          <w:color w:val="000000"/>
        </w:rPr>
        <w:t xml:space="preserve"> </w:t>
      </w:r>
      <w:r w:rsidR="00E5400A">
        <w:rPr>
          <w:b/>
          <w:color w:val="000000"/>
        </w:rPr>
        <w:t xml:space="preserve"> </w:t>
      </w:r>
      <w:r w:rsidRPr="00984023">
        <w:rPr>
          <w:b/>
          <w:color w:val="000000"/>
        </w:rPr>
        <w:t xml:space="preserve">тяжеловесного </w:t>
      </w:r>
      <w:r w:rsidR="000A1AD6">
        <w:rPr>
          <w:b/>
          <w:color w:val="000000"/>
        </w:rPr>
        <w:t xml:space="preserve"> </w:t>
      </w:r>
      <w:r w:rsidRPr="00984023">
        <w:rPr>
          <w:b/>
          <w:color w:val="000000"/>
        </w:rPr>
        <w:t xml:space="preserve">и         </w:t>
      </w:r>
      <w:r w:rsidR="00984023">
        <w:rPr>
          <w:b/>
          <w:color w:val="000000"/>
        </w:rPr>
        <w:t xml:space="preserve"> </w:t>
      </w:r>
    </w:p>
    <w:p w:rsidR="00984023" w:rsidRDefault="00984023" w:rsidP="00984023">
      <w:pPr>
        <w:ind w:firstLine="720"/>
        <w:jc w:val="both"/>
        <w:rPr>
          <w:b/>
          <w:color w:val="000000"/>
        </w:rPr>
      </w:pPr>
      <w:r>
        <w:rPr>
          <w:b/>
          <w:color w:val="000000"/>
        </w:rPr>
        <w:t xml:space="preserve">                     </w:t>
      </w:r>
      <w:r w:rsidR="003F4DC4" w:rsidRPr="00984023">
        <w:rPr>
          <w:b/>
          <w:color w:val="000000"/>
        </w:rPr>
        <w:t xml:space="preserve">(или) </w:t>
      </w:r>
      <w:r w:rsidR="00E5400A">
        <w:rPr>
          <w:b/>
          <w:color w:val="000000"/>
        </w:rPr>
        <w:t xml:space="preserve">   </w:t>
      </w:r>
      <w:r w:rsidR="000A1AD6">
        <w:rPr>
          <w:b/>
          <w:color w:val="000000"/>
        </w:rPr>
        <w:t xml:space="preserve">  </w:t>
      </w:r>
      <w:r w:rsidR="003F4DC4" w:rsidRPr="00984023">
        <w:rPr>
          <w:b/>
          <w:color w:val="000000"/>
        </w:rPr>
        <w:t xml:space="preserve">крупногабаритного </w:t>
      </w:r>
      <w:r w:rsidR="00E5400A">
        <w:rPr>
          <w:b/>
          <w:color w:val="000000"/>
        </w:rPr>
        <w:t xml:space="preserve"> </w:t>
      </w:r>
      <w:r w:rsidR="000A1AD6">
        <w:rPr>
          <w:b/>
          <w:color w:val="000000"/>
        </w:rPr>
        <w:t xml:space="preserve"> </w:t>
      </w:r>
      <w:r w:rsidR="00E5400A">
        <w:rPr>
          <w:b/>
          <w:color w:val="000000"/>
        </w:rPr>
        <w:t xml:space="preserve">  </w:t>
      </w:r>
      <w:r w:rsidR="003F4DC4" w:rsidRPr="00984023">
        <w:rPr>
          <w:b/>
          <w:color w:val="000000"/>
        </w:rPr>
        <w:t>транспортного</w:t>
      </w:r>
      <w:r w:rsidR="00E5400A">
        <w:rPr>
          <w:b/>
          <w:color w:val="000000"/>
        </w:rPr>
        <w:t xml:space="preserve">  </w:t>
      </w:r>
      <w:r w:rsidR="003F4DC4" w:rsidRPr="00984023">
        <w:rPr>
          <w:b/>
          <w:color w:val="000000"/>
        </w:rPr>
        <w:t xml:space="preserve"> средства, </w:t>
      </w:r>
      <w:r w:rsidR="000A1AD6">
        <w:rPr>
          <w:b/>
          <w:color w:val="000000"/>
        </w:rPr>
        <w:t xml:space="preserve"> </w:t>
      </w:r>
      <w:r w:rsidR="00E5400A">
        <w:rPr>
          <w:b/>
          <w:color w:val="000000"/>
        </w:rPr>
        <w:t xml:space="preserve"> </w:t>
      </w:r>
      <w:r w:rsidR="003F4DC4" w:rsidRPr="00984023">
        <w:rPr>
          <w:b/>
          <w:color w:val="000000"/>
        </w:rPr>
        <w:t xml:space="preserve">а </w:t>
      </w:r>
    </w:p>
    <w:p w:rsidR="00984023" w:rsidRDefault="00984023" w:rsidP="00984023">
      <w:pPr>
        <w:ind w:firstLine="720"/>
        <w:jc w:val="both"/>
        <w:rPr>
          <w:b/>
          <w:color w:val="000000"/>
        </w:rPr>
      </w:pPr>
      <w:r>
        <w:rPr>
          <w:b/>
          <w:color w:val="000000"/>
        </w:rPr>
        <w:t xml:space="preserve">                     </w:t>
      </w:r>
      <w:r w:rsidR="003F4DC4" w:rsidRPr="00984023">
        <w:rPr>
          <w:b/>
          <w:color w:val="000000"/>
        </w:rPr>
        <w:t xml:space="preserve">также </w:t>
      </w:r>
      <w:r w:rsidR="00E5400A">
        <w:rPr>
          <w:b/>
          <w:color w:val="000000"/>
        </w:rPr>
        <w:t xml:space="preserve">   </w:t>
      </w:r>
      <w:r w:rsidR="000A1AD6">
        <w:rPr>
          <w:b/>
          <w:color w:val="000000"/>
        </w:rPr>
        <w:t xml:space="preserve"> </w:t>
      </w:r>
      <w:r w:rsidR="00E5400A">
        <w:rPr>
          <w:b/>
          <w:color w:val="000000"/>
        </w:rPr>
        <w:t xml:space="preserve">  </w:t>
      </w:r>
      <w:r w:rsidR="003F4DC4" w:rsidRPr="00984023">
        <w:rPr>
          <w:b/>
          <w:color w:val="000000"/>
        </w:rPr>
        <w:t xml:space="preserve">транспортного </w:t>
      </w:r>
      <w:r w:rsidR="00E5400A">
        <w:rPr>
          <w:b/>
          <w:color w:val="000000"/>
        </w:rPr>
        <w:t xml:space="preserve">   </w:t>
      </w:r>
      <w:r w:rsidR="000A1AD6">
        <w:rPr>
          <w:b/>
          <w:color w:val="000000"/>
        </w:rPr>
        <w:t xml:space="preserve"> </w:t>
      </w:r>
      <w:r w:rsidR="00E5400A">
        <w:rPr>
          <w:b/>
          <w:color w:val="000000"/>
        </w:rPr>
        <w:t xml:space="preserve"> </w:t>
      </w:r>
      <w:r w:rsidR="000A1AD6">
        <w:rPr>
          <w:b/>
          <w:color w:val="000000"/>
        </w:rPr>
        <w:t xml:space="preserve"> </w:t>
      </w:r>
      <w:r w:rsidR="003F4DC4" w:rsidRPr="00984023">
        <w:rPr>
          <w:b/>
          <w:color w:val="000000"/>
        </w:rPr>
        <w:t>средства,</w:t>
      </w:r>
      <w:r w:rsidR="00E5400A">
        <w:rPr>
          <w:b/>
          <w:color w:val="000000"/>
        </w:rPr>
        <w:t xml:space="preserve">     </w:t>
      </w:r>
      <w:r w:rsidR="003F4DC4" w:rsidRPr="00984023">
        <w:rPr>
          <w:b/>
          <w:color w:val="000000"/>
        </w:rPr>
        <w:t xml:space="preserve"> осуществляющего </w:t>
      </w:r>
    </w:p>
    <w:p w:rsidR="003F4DC4" w:rsidRPr="00984023" w:rsidRDefault="00984023" w:rsidP="00984023">
      <w:pPr>
        <w:ind w:firstLine="720"/>
        <w:jc w:val="both"/>
        <w:rPr>
          <w:b/>
          <w:color w:val="000000"/>
        </w:rPr>
      </w:pPr>
      <w:r>
        <w:rPr>
          <w:b/>
          <w:color w:val="000000"/>
        </w:rPr>
        <w:t xml:space="preserve">                   </w:t>
      </w:r>
      <w:r w:rsidR="000A1AD6">
        <w:rPr>
          <w:b/>
          <w:color w:val="000000"/>
        </w:rPr>
        <w:t xml:space="preserve">  </w:t>
      </w:r>
      <w:r w:rsidR="003F4DC4" w:rsidRPr="00984023">
        <w:rPr>
          <w:b/>
          <w:color w:val="000000"/>
        </w:rPr>
        <w:t>перевозки опасных грузов</w:t>
      </w:r>
    </w:p>
    <w:p w:rsidR="00984023" w:rsidRPr="001A4945" w:rsidRDefault="00984023" w:rsidP="00984023">
      <w:pPr>
        <w:ind w:firstLine="720"/>
        <w:jc w:val="both"/>
        <w:rPr>
          <w:color w:val="000000"/>
        </w:rPr>
      </w:pPr>
    </w:p>
    <w:p w:rsidR="003F4DC4" w:rsidRPr="001A4945" w:rsidRDefault="003F4DC4" w:rsidP="00F00560">
      <w:pPr>
        <w:pStyle w:val="ad"/>
        <w:ind w:left="0" w:firstLine="705"/>
        <w:jc w:val="both"/>
        <w:rPr>
          <w:color w:val="000000"/>
          <w:sz w:val="28"/>
          <w:szCs w:val="28"/>
        </w:rPr>
      </w:pPr>
      <w:r w:rsidRPr="001A4945">
        <w:rPr>
          <w:color w:val="000000"/>
          <w:sz w:val="28"/>
          <w:szCs w:val="28"/>
        </w:rPr>
        <w:t>1. Движение по автомобильным дорогам крупногабаритного транспортного средства либо транспортного средства, осуществляющего перевозки опасных грузов, относящихся согласно Европейскому соглашению о международной дорожной перевозке опасных грузов (ДОПОГ) к грузам повышенной опасности,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допускается при наличии специальных разрешений, выдаваемых в соответствии с Федеральным законом.</w:t>
      </w:r>
    </w:p>
    <w:p w:rsidR="003F4DC4" w:rsidRPr="001A4945" w:rsidRDefault="003F4DC4" w:rsidP="00F00560">
      <w:pPr>
        <w:pStyle w:val="ad"/>
        <w:ind w:left="0" w:firstLine="705"/>
        <w:jc w:val="both"/>
        <w:rPr>
          <w:color w:val="000000"/>
          <w:sz w:val="28"/>
          <w:szCs w:val="28"/>
        </w:rPr>
      </w:pPr>
      <w:r w:rsidRPr="001A4945">
        <w:rPr>
          <w:color w:val="000000"/>
          <w:sz w:val="28"/>
          <w:szCs w:val="28"/>
        </w:rPr>
        <w:t xml:space="preserve">2. Движение по автомобильным дорогам тяжеловесного транспортного средства, масса которого с грузом или без груза и (или) нагрузка на ось которого более чем на два процента превышает допустимую массу транспортного средства и (или) допустимую нагрузку на ось,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допускается при наличии специального разрешения, выдаваемого в соответствии с Федеральным законом. </w:t>
      </w:r>
    </w:p>
    <w:p w:rsidR="003F4DC4" w:rsidRPr="001A4945" w:rsidRDefault="003F4DC4" w:rsidP="00F00560">
      <w:pPr>
        <w:pStyle w:val="ad"/>
        <w:ind w:left="0" w:firstLine="705"/>
        <w:jc w:val="both"/>
        <w:rPr>
          <w:color w:val="000000"/>
          <w:sz w:val="28"/>
          <w:szCs w:val="28"/>
        </w:rPr>
      </w:pPr>
      <w:r w:rsidRPr="001A4945">
        <w:rPr>
          <w:color w:val="000000"/>
          <w:sz w:val="28"/>
          <w:szCs w:val="28"/>
        </w:rPr>
        <w:t>3.</w:t>
      </w:r>
      <w:r w:rsidRPr="001A4945">
        <w:rPr>
          <w:color w:val="000000"/>
          <w:sz w:val="28"/>
          <w:szCs w:val="28"/>
          <w:lang w:val="en-US"/>
        </w:rPr>
        <w:t> </w:t>
      </w:r>
      <w:r w:rsidRPr="001A4945">
        <w:rPr>
          <w:color w:val="000000"/>
          <w:sz w:val="28"/>
          <w:szCs w:val="28"/>
        </w:rPr>
        <w:t>Для получения специального разрешения, указанного в части 1 или 2 настоящей статьи, требуется:</w:t>
      </w:r>
    </w:p>
    <w:p w:rsidR="003F4DC4" w:rsidRPr="001A4945" w:rsidRDefault="003F4DC4" w:rsidP="003719AB">
      <w:pPr>
        <w:pStyle w:val="ad"/>
        <w:ind w:left="0" w:firstLine="705"/>
        <w:jc w:val="both"/>
        <w:rPr>
          <w:color w:val="000000"/>
          <w:sz w:val="28"/>
          <w:szCs w:val="28"/>
        </w:rPr>
      </w:pPr>
      <w:r w:rsidRPr="001A4945">
        <w:rPr>
          <w:color w:val="000000"/>
          <w:sz w:val="28"/>
          <w:szCs w:val="28"/>
        </w:rPr>
        <w:t>1) согласование в порядке, установленном частью 4 настоящей статьи</w:t>
      </w:r>
      <w:r w:rsidR="006F3695">
        <w:rPr>
          <w:color w:val="000000"/>
          <w:sz w:val="28"/>
          <w:szCs w:val="28"/>
        </w:rPr>
        <w:t>,</w:t>
      </w:r>
      <w:r w:rsidRPr="001A4945">
        <w:rPr>
          <w:color w:val="000000"/>
          <w:sz w:val="28"/>
          <w:szCs w:val="28"/>
        </w:rPr>
        <w:t xml:space="preserve"> маршрута тяжеловесного и (или) крупногабаритного транспортного средства, а также транспортного средства, осуществляющего перевозки опасных грузов; </w:t>
      </w:r>
    </w:p>
    <w:p w:rsidR="003F4DC4" w:rsidRPr="001A4945" w:rsidRDefault="003F4DC4" w:rsidP="003719AB">
      <w:pPr>
        <w:pStyle w:val="ad"/>
        <w:ind w:left="0" w:firstLine="705"/>
        <w:jc w:val="both"/>
        <w:rPr>
          <w:color w:val="000000"/>
          <w:sz w:val="28"/>
          <w:szCs w:val="28"/>
        </w:rPr>
      </w:pPr>
      <w:r w:rsidRPr="001A4945">
        <w:rPr>
          <w:color w:val="000000"/>
          <w:sz w:val="28"/>
          <w:szCs w:val="28"/>
        </w:rPr>
        <w:t xml:space="preserve">2) возмещение владельцем тяжеловесного транспортного средства вреда, который будет причинен таким транспортным средством, в порядке, установленном частью </w:t>
      </w:r>
      <w:r w:rsidRPr="001A4945">
        <w:rPr>
          <w:b/>
          <w:bCs/>
          <w:color w:val="000000"/>
          <w:sz w:val="28"/>
          <w:szCs w:val="28"/>
        </w:rPr>
        <w:t>7</w:t>
      </w:r>
      <w:r w:rsidRPr="001A4945">
        <w:rPr>
          <w:color w:val="000000"/>
          <w:sz w:val="28"/>
          <w:szCs w:val="28"/>
        </w:rPr>
        <w:t xml:space="preserve"> настоящей статьи; </w:t>
      </w:r>
    </w:p>
    <w:p w:rsidR="003F4DC4" w:rsidRPr="001A4945" w:rsidRDefault="003F4DC4" w:rsidP="003719AB">
      <w:pPr>
        <w:pStyle w:val="ad"/>
        <w:ind w:left="0" w:firstLine="705"/>
        <w:jc w:val="both"/>
        <w:rPr>
          <w:color w:val="000000"/>
          <w:sz w:val="28"/>
          <w:szCs w:val="28"/>
        </w:rPr>
      </w:pPr>
      <w:r w:rsidRPr="001A4945">
        <w:rPr>
          <w:color w:val="000000"/>
          <w:sz w:val="28"/>
          <w:szCs w:val="28"/>
        </w:rPr>
        <w:t>3) наличие уведомления о включении транспортного средства, осуществляющего перевозки опасных грузов, в Реестр категорированных объектов транспортной инфраструктуры и транспортных средств и о присвоенной категории, а также уведомления о соответствии субъекта транспортной инфраструктуры или перевозчика требованиям в области транспортной безопасности.</w:t>
      </w:r>
    </w:p>
    <w:p w:rsidR="003F4DC4" w:rsidRPr="001A4945" w:rsidRDefault="003F4DC4" w:rsidP="003719AB">
      <w:pPr>
        <w:pStyle w:val="ad"/>
        <w:ind w:left="0" w:firstLine="705"/>
        <w:jc w:val="both"/>
        <w:rPr>
          <w:color w:val="000000"/>
          <w:sz w:val="28"/>
          <w:szCs w:val="28"/>
        </w:rPr>
      </w:pPr>
      <w:r w:rsidRPr="001A4945">
        <w:rPr>
          <w:color w:val="000000"/>
          <w:sz w:val="28"/>
          <w:szCs w:val="28"/>
        </w:rPr>
        <w:t>4. Орган, осуществляющий выдачу специального  разрешения, указанного в части 1 или 2 настоящей статьи, согласовывает маршрут тяжеловесного и (или) крупногабаритного транспортного средства, а также транспортного средства, осуществляющего перевозки опасных грузов, с владельцами автомобильных дорог, по которым проходит такой маршрут, а в случае превышения установленных Правительством Российской Федерации допустимых габаритов более чем на два процента – с соответствующими подразделениями федерального органа исполнительной власти, уполномоченного осуществлять контрольные, надзорные и разрешительные функции в области обеспечения безопасности дорожного движения. В случаях если для движения тяжеловесного и (или) крупногабаритного транспортного средства требуется укрепление отдельных участков автомобильных дорог или принятие специальных мер по обустройству автомобильных дорог и пересекающих их сооружений, инженерных коммуникаций в пределах согласованного маршрута, проводится согласование с соответствующими подразделениями федерального органа исполнительной власти, уполномоченного осуществлять контрольные, надзорные и разрешительные функции в области обеспечения безопасности дорожного движения. Допускается установление постоянных маршрутов тяжеловесных и (или) крупногабаритных транспортных средств, а также транспортных средств, осуществляющих перевозки опасных грузов. Взимание платы за согласование маршрута тяжеловесного и (или) крупногабаритного транспортного средства, а также транспортного средства, осуществляющего перевозки опасных грузов, не допускается.</w:t>
      </w:r>
    </w:p>
    <w:p w:rsidR="003F4DC4" w:rsidRPr="001A4945" w:rsidRDefault="003F4DC4" w:rsidP="003719AB">
      <w:pPr>
        <w:pStyle w:val="ad"/>
        <w:ind w:left="0" w:firstLine="705"/>
        <w:jc w:val="both"/>
        <w:rPr>
          <w:color w:val="000000"/>
          <w:sz w:val="28"/>
          <w:szCs w:val="28"/>
        </w:rPr>
      </w:pPr>
      <w:r w:rsidRPr="001A4945">
        <w:rPr>
          <w:color w:val="000000"/>
          <w:sz w:val="28"/>
          <w:szCs w:val="28"/>
        </w:rPr>
        <w:t xml:space="preserve">5. Выдача специального разрешения, указанного </w:t>
      </w:r>
      <w:r w:rsidR="000D4FC9">
        <w:rPr>
          <w:color w:val="000000"/>
          <w:sz w:val="28"/>
          <w:szCs w:val="28"/>
        </w:rPr>
        <w:t xml:space="preserve">в </w:t>
      </w:r>
      <w:r w:rsidRPr="001A4945">
        <w:rPr>
          <w:color w:val="000000"/>
          <w:sz w:val="28"/>
          <w:szCs w:val="28"/>
        </w:rPr>
        <w:t>части 1 или 2 настоящей статьи, осуществляется:</w:t>
      </w:r>
    </w:p>
    <w:p w:rsidR="003F4DC4" w:rsidRDefault="003F4DC4" w:rsidP="003719AB">
      <w:pPr>
        <w:pStyle w:val="ad"/>
        <w:ind w:left="0" w:firstLine="705"/>
        <w:jc w:val="both"/>
        <w:rPr>
          <w:color w:val="000000"/>
          <w:sz w:val="28"/>
          <w:szCs w:val="28"/>
        </w:rPr>
      </w:pPr>
      <w:r w:rsidRPr="001A4945">
        <w:rPr>
          <w:color w:val="000000"/>
          <w:sz w:val="28"/>
          <w:szCs w:val="28"/>
        </w:rPr>
        <w:t>1) федеральным органом исполнительной власти, осуществляющим функции по контролю и надзору в сфере транспорта, в отношении движения по автомобильным дорогам транспортного средства, осуществляющего перевозки опасных грузов;</w:t>
      </w:r>
    </w:p>
    <w:p w:rsidR="009F34BF" w:rsidRPr="009F34BF" w:rsidRDefault="009F34BF" w:rsidP="009F34BF">
      <w:pPr>
        <w:autoSpaceDE w:val="0"/>
        <w:autoSpaceDN w:val="0"/>
        <w:adjustRightInd w:val="0"/>
        <w:ind w:firstLine="540"/>
        <w:jc w:val="both"/>
      </w:pPr>
      <w:r>
        <w:t xml:space="preserve">  </w:t>
      </w:r>
      <w:r w:rsidRPr="009F34BF">
        <w:t>2)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самостоятельно либо через уполномоченные им подведомственные организации в отношении движения по автомобильным дорогам тяжеловесного и (или) крупногабаритного транспортного средства в случае, если маршрут, часть маршрута указанного транспортного средства проходят по автомобильным дорогам федерального значения, участкам таких автомобильных дорог или по территориям двух и более субъектов Российской Федерации;</w:t>
      </w:r>
    </w:p>
    <w:p w:rsidR="003F4DC4" w:rsidRDefault="009F34BF" w:rsidP="003719AB">
      <w:pPr>
        <w:pStyle w:val="ad"/>
        <w:ind w:left="0" w:firstLine="705"/>
        <w:jc w:val="both"/>
        <w:rPr>
          <w:color w:val="000000"/>
          <w:sz w:val="28"/>
          <w:szCs w:val="28"/>
        </w:rPr>
      </w:pPr>
      <w:r>
        <w:rPr>
          <w:color w:val="000000"/>
          <w:sz w:val="28"/>
          <w:szCs w:val="28"/>
        </w:rPr>
        <w:t>3</w:t>
      </w:r>
      <w:r w:rsidR="003F4DC4" w:rsidRPr="001A4945">
        <w:rPr>
          <w:color w:val="000000"/>
          <w:sz w:val="28"/>
          <w:szCs w:val="28"/>
        </w:rPr>
        <w:t>)</w:t>
      </w:r>
      <w:r w:rsidR="003F4DC4" w:rsidRPr="001A4945">
        <w:rPr>
          <w:color w:val="000000"/>
          <w:sz w:val="28"/>
          <w:szCs w:val="28"/>
          <w:lang w:val="en-US"/>
        </w:rPr>
        <w:t> </w:t>
      </w:r>
      <w:r w:rsidR="003F4DC4" w:rsidRPr="001A4945">
        <w:rPr>
          <w:color w:val="000000"/>
          <w:sz w:val="28"/>
          <w:szCs w:val="28"/>
        </w:rPr>
        <w:t>органом исполнительной власти Алтайского края по управлению дорожным хозяйством самостоятельно либо через уполномоченные им подведомственные организации в случае, если маршрут, часть маршрута тяжеловесного и (или) крупногабаритного транспортного средства проходят по автомобильным дорогам регионального или межмуниципального значения, участкам таких автомобильных дорог, по автомобильным дорогам местного значения, расположенным на территориях двух и более муниципальных образований (муниципальных районов, городских округов), при условии, что маршрут указанного транспортного средства проходит в границах Алтайского края и маршрут, часть маршрута не проходят по автомобильным дорогам федерального значения, уча</w:t>
      </w:r>
      <w:r w:rsidR="00C008BA">
        <w:rPr>
          <w:color w:val="000000"/>
          <w:sz w:val="28"/>
          <w:szCs w:val="28"/>
        </w:rPr>
        <w:t>сткам таких автомобильных дорог;</w:t>
      </w:r>
    </w:p>
    <w:p w:rsidR="0035027C" w:rsidRPr="0035027C" w:rsidRDefault="009F34BF" w:rsidP="003719AB">
      <w:pPr>
        <w:pStyle w:val="ad"/>
        <w:ind w:left="0" w:firstLine="705"/>
        <w:jc w:val="both"/>
        <w:rPr>
          <w:color w:val="000000"/>
          <w:sz w:val="28"/>
          <w:szCs w:val="28"/>
        </w:rPr>
      </w:pPr>
      <w:r w:rsidRPr="0035027C">
        <w:rPr>
          <w:color w:val="000000"/>
          <w:sz w:val="28"/>
          <w:szCs w:val="28"/>
        </w:rPr>
        <w:t>4</w:t>
      </w:r>
      <w:r w:rsidR="00C008BA" w:rsidRPr="0035027C">
        <w:rPr>
          <w:color w:val="000000"/>
          <w:sz w:val="28"/>
          <w:szCs w:val="28"/>
        </w:rPr>
        <w:t xml:space="preserve">) иными органами, </w:t>
      </w:r>
      <w:r w:rsidR="0035027C" w:rsidRPr="0035027C">
        <w:rPr>
          <w:color w:val="000000"/>
          <w:sz w:val="28"/>
          <w:szCs w:val="28"/>
        </w:rPr>
        <w:t xml:space="preserve">а также собственником автомобильной дороги в случаях, </w:t>
      </w:r>
      <w:r w:rsidR="00C008BA" w:rsidRPr="0035027C">
        <w:rPr>
          <w:color w:val="000000"/>
          <w:sz w:val="28"/>
          <w:szCs w:val="28"/>
        </w:rPr>
        <w:t>указанны</w:t>
      </w:r>
      <w:r w:rsidR="0035027C" w:rsidRPr="0035027C">
        <w:rPr>
          <w:color w:val="000000"/>
          <w:sz w:val="28"/>
          <w:szCs w:val="28"/>
        </w:rPr>
        <w:t xml:space="preserve">х </w:t>
      </w:r>
      <w:r w:rsidR="00C008BA" w:rsidRPr="0035027C">
        <w:rPr>
          <w:color w:val="000000"/>
          <w:sz w:val="28"/>
          <w:szCs w:val="28"/>
        </w:rPr>
        <w:t xml:space="preserve">в </w:t>
      </w:r>
      <w:r w:rsidR="00984023" w:rsidRPr="0035027C">
        <w:rPr>
          <w:color w:val="000000"/>
          <w:sz w:val="28"/>
          <w:szCs w:val="28"/>
        </w:rPr>
        <w:t>части 10 ста</w:t>
      </w:r>
      <w:r w:rsidR="0035027C" w:rsidRPr="0035027C">
        <w:rPr>
          <w:color w:val="000000"/>
          <w:sz w:val="28"/>
          <w:szCs w:val="28"/>
        </w:rPr>
        <w:t>тьи</w:t>
      </w:r>
      <w:r w:rsidR="00984023" w:rsidRPr="0035027C">
        <w:rPr>
          <w:color w:val="000000"/>
          <w:sz w:val="28"/>
          <w:szCs w:val="28"/>
        </w:rPr>
        <w:t xml:space="preserve"> 31 </w:t>
      </w:r>
      <w:r w:rsidR="00C008BA" w:rsidRPr="0035027C">
        <w:rPr>
          <w:color w:val="000000"/>
          <w:sz w:val="28"/>
          <w:szCs w:val="28"/>
        </w:rPr>
        <w:t>Федерально</w:t>
      </w:r>
      <w:r w:rsidR="00984023" w:rsidRPr="0035027C">
        <w:rPr>
          <w:color w:val="000000"/>
          <w:sz w:val="28"/>
          <w:szCs w:val="28"/>
        </w:rPr>
        <w:t>го</w:t>
      </w:r>
      <w:r w:rsidR="00C008BA" w:rsidRPr="0035027C">
        <w:rPr>
          <w:color w:val="000000"/>
          <w:sz w:val="28"/>
          <w:szCs w:val="28"/>
        </w:rPr>
        <w:t xml:space="preserve"> закон</w:t>
      </w:r>
      <w:r w:rsidR="0035027C" w:rsidRPr="0035027C">
        <w:rPr>
          <w:color w:val="000000"/>
          <w:sz w:val="28"/>
          <w:szCs w:val="28"/>
        </w:rPr>
        <w:t>а.</w:t>
      </w:r>
      <w:r w:rsidR="00984023" w:rsidRPr="0035027C">
        <w:rPr>
          <w:color w:val="000000"/>
          <w:sz w:val="28"/>
          <w:szCs w:val="28"/>
        </w:rPr>
        <w:t xml:space="preserve"> </w:t>
      </w:r>
    </w:p>
    <w:p w:rsidR="003F4DC4" w:rsidRPr="001A4945" w:rsidRDefault="003F4DC4" w:rsidP="003719AB">
      <w:pPr>
        <w:pStyle w:val="ad"/>
        <w:ind w:left="0" w:firstLine="705"/>
        <w:jc w:val="both"/>
        <w:rPr>
          <w:color w:val="000000"/>
          <w:sz w:val="28"/>
          <w:szCs w:val="28"/>
        </w:rPr>
      </w:pPr>
      <w:r w:rsidRPr="001A4945">
        <w:rPr>
          <w:color w:val="000000"/>
          <w:sz w:val="28"/>
          <w:szCs w:val="28"/>
        </w:rPr>
        <w:t>6. За выдачу специального разрешения, указанного в части 1 или 2 настоящей статьи, уплачивается государственная пошлина в соответствии с законодательством Российской Федерации о налогах и сборах.</w:t>
      </w:r>
    </w:p>
    <w:p w:rsidR="003F4DC4" w:rsidRPr="001A4945" w:rsidRDefault="003F4DC4" w:rsidP="003719AB">
      <w:pPr>
        <w:pStyle w:val="ad"/>
        <w:ind w:left="0" w:firstLine="705"/>
        <w:jc w:val="both"/>
        <w:rPr>
          <w:color w:val="000000"/>
          <w:sz w:val="28"/>
          <w:szCs w:val="28"/>
        </w:rPr>
      </w:pPr>
      <w:r w:rsidRPr="001A4945">
        <w:rPr>
          <w:color w:val="000000"/>
          <w:sz w:val="28"/>
          <w:szCs w:val="28"/>
        </w:rPr>
        <w:t>7. Порядок возмещения вреда, причиняемого тяжеловесными транспортными средствами, и порядок определения размера такого вреда устанавливается Правительством Российской Федерации.</w:t>
      </w:r>
    </w:p>
    <w:p w:rsidR="003F4DC4" w:rsidRPr="001A4945" w:rsidRDefault="003F4DC4" w:rsidP="003719AB">
      <w:pPr>
        <w:pStyle w:val="ad"/>
        <w:ind w:left="0" w:firstLine="705"/>
        <w:jc w:val="both"/>
        <w:rPr>
          <w:color w:val="000000"/>
          <w:sz w:val="28"/>
          <w:szCs w:val="28"/>
        </w:rPr>
      </w:pPr>
      <w:r w:rsidRPr="001A4945">
        <w:rPr>
          <w:color w:val="000000"/>
          <w:sz w:val="28"/>
          <w:szCs w:val="28"/>
        </w:rPr>
        <w:t>8. Размер вреда, причиняемого тяжеловесным транспортным средством, определяется Администрацией Алтайского края в случае движения указанного транспортного средства по автомобильным дорогам регионального или межмуниципального значения.</w:t>
      </w:r>
    </w:p>
    <w:p w:rsidR="003F4DC4" w:rsidRPr="001A4945" w:rsidRDefault="003F4DC4" w:rsidP="003719AB">
      <w:pPr>
        <w:pStyle w:val="ad"/>
        <w:ind w:left="0" w:firstLine="705"/>
        <w:jc w:val="both"/>
        <w:rPr>
          <w:color w:val="000000"/>
          <w:sz w:val="28"/>
          <w:szCs w:val="28"/>
        </w:rPr>
      </w:pPr>
      <w:r w:rsidRPr="001A4945">
        <w:rPr>
          <w:color w:val="000000"/>
          <w:sz w:val="28"/>
          <w:szCs w:val="28"/>
        </w:rPr>
        <w:t>9. В случае если для движения тяжеловесного и (или) крупногабаритного транспортного средства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лицо, в интересах которого осуществляются перевозки указанным транспортным средством, возмещает юридическим лицам и индивидуальным предпринимателям, осуществляющим такую оценку и принимающим такие меры, расходы на осуществление такой оценки и принятие таких мер до получения специального разрешения, указанного части 1 или 2 настоящей статьи.</w:t>
      </w:r>
    </w:p>
    <w:p w:rsidR="003F4DC4" w:rsidRPr="001A4945" w:rsidRDefault="003F4DC4" w:rsidP="003719AB">
      <w:pPr>
        <w:pStyle w:val="ad"/>
        <w:ind w:left="0" w:firstLine="705"/>
        <w:jc w:val="both"/>
        <w:rPr>
          <w:color w:val="000000"/>
          <w:sz w:val="28"/>
          <w:szCs w:val="28"/>
        </w:rPr>
      </w:pPr>
      <w:r w:rsidRPr="001A4945">
        <w:rPr>
          <w:color w:val="000000"/>
          <w:sz w:val="28"/>
          <w:szCs w:val="28"/>
        </w:rPr>
        <w:t>10. Юридические лица или индивидуальные  предприниматели, осуществляющие погрузку груза в транспортное средство, не вправе превышать допустимую массу транспортного средства и (или) допустимую нагрузку на ось транспортного средства либо массу транспортного средства и (или) нагрузку на ось транспортного средства, указанные в специальном разрешении.</w:t>
      </w:r>
    </w:p>
    <w:p w:rsidR="003F4DC4" w:rsidRPr="001A4945" w:rsidRDefault="003F4DC4" w:rsidP="003719AB">
      <w:pPr>
        <w:pStyle w:val="ad"/>
        <w:ind w:left="0" w:firstLine="705"/>
        <w:jc w:val="both"/>
        <w:rPr>
          <w:color w:val="000000"/>
          <w:sz w:val="28"/>
          <w:szCs w:val="28"/>
        </w:rPr>
      </w:pPr>
      <w:r w:rsidRPr="001A4945">
        <w:rPr>
          <w:color w:val="000000"/>
          <w:sz w:val="28"/>
          <w:szCs w:val="28"/>
        </w:rPr>
        <w:t>11. В случае если нагрузка на ось тяжеловесного транспортного средства превышает допустимую нагрузку на ось транспортного средства более чем на два процента, но не более чем на десять процентов, специальное разрешение на движение такого транспортного средства по установленному постоянному маршруту, в том числе в электронной форме, выдается в упрощенном порядке. Уполномоченный орган, осуществляющий выдачу указанного специального разрешения в упрощенном порядке, доводит до заявителя размер платы в счет возмещения вреда, причиняемого тяжеловесным транспортным средством, в течение одного рабочего дня со дня регистрации заявления о выдаче указанного специального разрешения.</w:t>
      </w:r>
    </w:p>
    <w:p w:rsidR="003F4DC4" w:rsidRPr="001A4945" w:rsidRDefault="003F4DC4" w:rsidP="003719AB">
      <w:pPr>
        <w:pStyle w:val="ad"/>
        <w:ind w:left="0" w:firstLine="705"/>
        <w:jc w:val="both"/>
        <w:rPr>
          <w:color w:val="000000"/>
          <w:sz w:val="28"/>
          <w:szCs w:val="28"/>
        </w:rPr>
      </w:pPr>
      <w:r w:rsidRPr="001A4945">
        <w:rPr>
          <w:color w:val="000000"/>
          <w:sz w:val="28"/>
          <w:szCs w:val="28"/>
        </w:rPr>
        <w:t>12. Основанием для установления постоянного маршрута, указанного в части 11 настоящей статьи, являются выданные в течение предыдущих двенадцати месяцев специальные разрешения на движение тяжеловесных транспортных средств с превышением допустимых нагрузок на ось на десять процентов и более.</w:t>
      </w:r>
    </w:p>
    <w:p w:rsidR="003F4DC4" w:rsidRPr="001A4945" w:rsidRDefault="003F4DC4" w:rsidP="003719AB">
      <w:pPr>
        <w:pStyle w:val="ad"/>
        <w:ind w:left="0" w:firstLine="705"/>
        <w:jc w:val="both"/>
        <w:rPr>
          <w:color w:val="000000"/>
          <w:sz w:val="28"/>
          <w:szCs w:val="28"/>
        </w:rPr>
      </w:pPr>
      <w:r w:rsidRPr="001A4945">
        <w:rPr>
          <w:color w:val="000000"/>
          <w:sz w:val="28"/>
          <w:szCs w:val="28"/>
        </w:rPr>
        <w:t>13. Перечни постоянных маршрутов, установленных органами, указанными в части 5 настоящей статьи, размещаются на официальных сайтах этих органов в информационно-телекоммуникационной сети «Интернет».</w:t>
      </w:r>
    </w:p>
    <w:p w:rsidR="003F4DC4" w:rsidRPr="001A4945" w:rsidRDefault="003F4DC4" w:rsidP="003719AB">
      <w:pPr>
        <w:pStyle w:val="ad"/>
        <w:ind w:left="0" w:firstLine="705"/>
        <w:jc w:val="both"/>
        <w:rPr>
          <w:color w:val="000000"/>
          <w:sz w:val="28"/>
          <w:szCs w:val="28"/>
        </w:rPr>
      </w:pPr>
      <w:r w:rsidRPr="001A4945">
        <w:rPr>
          <w:color w:val="000000"/>
          <w:sz w:val="28"/>
          <w:szCs w:val="28"/>
        </w:rPr>
        <w:t xml:space="preserve">14. Специальное разрешение должно быть выдано в срок не более одного дня со дня подтверждения внесения платы в счет возмещения вреда, причиняемого тяжеловесным транспортным средством.». </w:t>
      </w:r>
    </w:p>
    <w:p w:rsidR="003F4DC4" w:rsidRPr="001A4945" w:rsidRDefault="003F4DC4" w:rsidP="003719AB">
      <w:pPr>
        <w:ind w:left="720"/>
        <w:jc w:val="both"/>
        <w:rPr>
          <w:color w:val="000000"/>
        </w:rPr>
      </w:pPr>
    </w:p>
    <w:p w:rsidR="003F4DC4" w:rsidRPr="001A4945" w:rsidRDefault="003F4DC4" w:rsidP="003719AB">
      <w:pPr>
        <w:ind w:left="720"/>
        <w:jc w:val="both"/>
        <w:rPr>
          <w:b/>
          <w:bCs/>
          <w:color w:val="000000"/>
        </w:rPr>
      </w:pPr>
      <w:r w:rsidRPr="001A4945">
        <w:rPr>
          <w:b/>
          <w:bCs/>
          <w:color w:val="000000"/>
        </w:rPr>
        <w:t>Статья 2</w:t>
      </w:r>
    </w:p>
    <w:p w:rsidR="003F4DC4" w:rsidRPr="001A4945" w:rsidRDefault="003F4DC4" w:rsidP="003719AB">
      <w:pPr>
        <w:ind w:left="720"/>
        <w:jc w:val="both"/>
        <w:rPr>
          <w:color w:val="000000"/>
        </w:rPr>
      </w:pPr>
    </w:p>
    <w:p w:rsidR="003F4DC4" w:rsidRPr="001A4945" w:rsidRDefault="003F4DC4" w:rsidP="003719AB">
      <w:pPr>
        <w:ind w:firstLine="720"/>
        <w:jc w:val="both"/>
        <w:rPr>
          <w:color w:val="000000"/>
        </w:rPr>
      </w:pPr>
      <w:r w:rsidRPr="001A4945">
        <w:rPr>
          <w:color w:val="000000"/>
        </w:rPr>
        <w:t>Настоящий Закон вступает в силу через 10 дней после дня его официаль</w:t>
      </w:r>
      <w:r w:rsidR="00E27E84">
        <w:rPr>
          <w:color w:val="000000"/>
        </w:rPr>
        <w:t xml:space="preserve">ного опубликования, за исключением абзацев восемнадцатого – двадцать первого пункта 5 статьи 1, которые </w:t>
      </w:r>
      <w:r w:rsidRPr="001A4945">
        <w:rPr>
          <w:color w:val="000000"/>
        </w:rPr>
        <w:t xml:space="preserve"> вступают в силу с 1 января 2018 года.</w:t>
      </w:r>
    </w:p>
    <w:p w:rsidR="003F4DC4" w:rsidRPr="001A4945" w:rsidRDefault="003F4DC4" w:rsidP="003719AB">
      <w:pPr>
        <w:ind w:firstLine="720"/>
        <w:jc w:val="both"/>
        <w:rPr>
          <w:color w:val="000000"/>
        </w:rPr>
      </w:pPr>
    </w:p>
    <w:p w:rsidR="003F4DC4" w:rsidRPr="001A4945" w:rsidRDefault="003F4DC4" w:rsidP="003719AB">
      <w:pPr>
        <w:ind w:firstLine="720"/>
        <w:jc w:val="both"/>
        <w:rPr>
          <w:color w:val="000000"/>
        </w:rPr>
      </w:pPr>
    </w:p>
    <w:p w:rsidR="003F4DC4" w:rsidRPr="001A4945" w:rsidRDefault="003F4DC4" w:rsidP="003719AB">
      <w:pPr>
        <w:ind w:firstLine="720"/>
        <w:jc w:val="both"/>
        <w:rPr>
          <w:color w:val="000000"/>
        </w:rPr>
      </w:pPr>
    </w:p>
    <w:p w:rsidR="003F4DC4" w:rsidRPr="001A4945" w:rsidRDefault="003F4DC4" w:rsidP="00255BB0">
      <w:pPr>
        <w:jc w:val="both"/>
        <w:rPr>
          <w:color w:val="000000"/>
        </w:rPr>
      </w:pPr>
      <w:r w:rsidRPr="001A4945">
        <w:rPr>
          <w:color w:val="000000"/>
        </w:rPr>
        <w:t>Губернатор</w:t>
      </w:r>
      <w:r w:rsidRPr="001A4945">
        <w:rPr>
          <w:color w:val="000000"/>
        </w:rPr>
        <w:tab/>
        <w:t xml:space="preserve"> Алтайского края </w:t>
      </w:r>
      <w:r w:rsidRPr="001A4945">
        <w:rPr>
          <w:color w:val="000000"/>
        </w:rPr>
        <w:tab/>
      </w:r>
      <w:r w:rsidRPr="001A4945">
        <w:rPr>
          <w:color w:val="000000"/>
        </w:rPr>
        <w:tab/>
      </w:r>
      <w:r w:rsidRPr="001A4945">
        <w:rPr>
          <w:color w:val="000000"/>
        </w:rPr>
        <w:tab/>
      </w:r>
      <w:r w:rsidRPr="001A4945">
        <w:rPr>
          <w:color w:val="000000"/>
        </w:rPr>
        <w:tab/>
      </w:r>
      <w:r w:rsidRPr="001A4945">
        <w:rPr>
          <w:color w:val="000000"/>
        </w:rPr>
        <w:tab/>
      </w:r>
      <w:r w:rsidRPr="001A4945">
        <w:rPr>
          <w:color w:val="000000"/>
        </w:rPr>
        <w:tab/>
        <w:t xml:space="preserve">      </w:t>
      </w:r>
      <w:r w:rsidR="00984023">
        <w:rPr>
          <w:color w:val="000000"/>
        </w:rPr>
        <w:t xml:space="preserve">  </w:t>
      </w:r>
      <w:r w:rsidRPr="001A4945">
        <w:rPr>
          <w:color w:val="000000"/>
        </w:rPr>
        <w:t xml:space="preserve"> А.Б. </w:t>
      </w:r>
      <w:proofErr w:type="spellStart"/>
      <w:r w:rsidRPr="001A4945">
        <w:rPr>
          <w:color w:val="000000"/>
        </w:rPr>
        <w:t>Карлин</w:t>
      </w:r>
      <w:proofErr w:type="spellEnd"/>
      <w:r w:rsidRPr="001A4945">
        <w:rPr>
          <w:color w:val="000000"/>
        </w:rPr>
        <w:t xml:space="preserve"> </w:t>
      </w:r>
    </w:p>
    <w:sectPr w:rsidR="003F4DC4" w:rsidRPr="001A4945" w:rsidSect="00255BB0">
      <w:headerReference w:type="default" r:id="rId8"/>
      <w:headerReference w:type="first" r:id="rId9"/>
      <w:pgSz w:w="11906" w:h="16838" w:code="9"/>
      <w:pgMar w:top="1134" w:right="567" w:bottom="993"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86F" w:rsidRDefault="00A6786F">
      <w:r>
        <w:separator/>
      </w:r>
    </w:p>
  </w:endnote>
  <w:endnote w:type="continuationSeparator" w:id="0">
    <w:p w:rsidR="00A6786F" w:rsidRDefault="00A67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86F" w:rsidRDefault="00A6786F">
      <w:r>
        <w:separator/>
      </w:r>
    </w:p>
  </w:footnote>
  <w:footnote w:type="continuationSeparator" w:id="0">
    <w:p w:rsidR="00A6786F" w:rsidRDefault="00A678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DC4" w:rsidRDefault="00C17318" w:rsidP="00F867C2">
    <w:pPr>
      <w:pStyle w:val="a3"/>
      <w:framePr w:wrap="auto" w:vAnchor="text" w:hAnchor="margin" w:xAlign="right" w:y="1"/>
      <w:rPr>
        <w:rStyle w:val="a5"/>
        <w:sz w:val="24"/>
        <w:szCs w:val="24"/>
      </w:rPr>
    </w:pPr>
    <w:r>
      <w:rPr>
        <w:rStyle w:val="a5"/>
        <w:sz w:val="24"/>
        <w:szCs w:val="24"/>
      </w:rPr>
      <w:fldChar w:fldCharType="begin"/>
    </w:r>
    <w:r w:rsidR="003F4DC4">
      <w:rPr>
        <w:rStyle w:val="a5"/>
        <w:sz w:val="24"/>
        <w:szCs w:val="24"/>
      </w:rPr>
      <w:instrText xml:space="preserve">PAGE  </w:instrText>
    </w:r>
    <w:r>
      <w:rPr>
        <w:rStyle w:val="a5"/>
        <w:sz w:val="24"/>
        <w:szCs w:val="24"/>
      </w:rPr>
      <w:fldChar w:fldCharType="separate"/>
    </w:r>
    <w:r w:rsidR="00A02A8C">
      <w:rPr>
        <w:rStyle w:val="a5"/>
        <w:noProof/>
        <w:sz w:val="24"/>
        <w:szCs w:val="24"/>
      </w:rPr>
      <w:t>5</w:t>
    </w:r>
    <w:r>
      <w:rPr>
        <w:rStyle w:val="a5"/>
        <w:sz w:val="24"/>
        <w:szCs w:val="24"/>
      </w:rPr>
      <w:fldChar w:fldCharType="end"/>
    </w:r>
  </w:p>
  <w:p w:rsidR="003F4DC4" w:rsidRDefault="003F4DC4">
    <w:pPr>
      <w:pStyle w:val="a3"/>
      <w:ind w:right="360"/>
      <w:jc w:val="center"/>
      <w:rPr>
        <w:rStyle w:val="a5"/>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DC4" w:rsidRDefault="003F4DC4" w:rsidP="004252F5">
    <w:pPr>
      <w:pStyle w:val="a3"/>
      <w:framePr w:wrap="auto" w:vAnchor="text" w:hAnchor="margin" w:xAlign="right" w:y="1"/>
      <w:rPr>
        <w:rStyle w:val="a5"/>
      </w:rPr>
    </w:pPr>
  </w:p>
  <w:p w:rsidR="003F4DC4" w:rsidRPr="00985B90" w:rsidRDefault="003F4DC4" w:rsidP="00985B90">
    <w:pPr>
      <w:pStyle w:val="a3"/>
      <w:ind w:right="360"/>
      <w:jc w:val="right"/>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7659B"/>
    <w:multiLevelType w:val="hybridMultilevel"/>
    <w:tmpl w:val="43AEDF12"/>
    <w:lvl w:ilvl="0" w:tplc="2632A910">
      <w:start w:val="4"/>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17C061CD"/>
    <w:multiLevelType w:val="hybridMultilevel"/>
    <w:tmpl w:val="C15469E2"/>
    <w:lvl w:ilvl="0" w:tplc="0BECCE16">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
    <w:nsid w:val="19EF0ADD"/>
    <w:multiLevelType w:val="hybridMultilevel"/>
    <w:tmpl w:val="C36CA066"/>
    <w:lvl w:ilvl="0" w:tplc="FD02CE9C">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
    <w:nsid w:val="2FA50BBC"/>
    <w:multiLevelType w:val="hybridMultilevel"/>
    <w:tmpl w:val="23AAAAD0"/>
    <w:lvl w:ilvl="0" w:tplc="EF869532">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4">
    <w:nsid w:val="401C3BB9"/>
    <w:multiLevelType w:val="hybridMultilevel"/>
    <w:tmpl w:val="DCD46478"/>
    <w:lvl w:ilvl="0" w:tplc="0419000F">
      <w:start w:val="1"/>
      <w:numFmt w:val="decimal"/>
      <w:lvlText w:val="%1."/>
      <w:lvlJc w:val="left"/>
      <w:pPr>
        <w:ind w:left="1770" w:hanging="360"/>
      </w:pPr>
      <w:rPr>
        <w:rFonts w:hint="default"/>
      </w:rPr>
    </w:lvl>
    <w:lvl w:ilvl="1" w:tplc="04190019">
      <w:start w:val="1"/>
      <w:numFmt w:val="lowerLetter"/>
      <w:lvlText w:val="%2."/>
      <w:lvlJc w:val="left"/>
      <w:pPr>
        <w:ind w:left="2490" w:hanging="360"/>
      </w:pPr>
    </w:lvl>
    <w:lvl w:ilvl="2" w:tplc="0419001B">
      <w:start w:val="1"/>
      <w:numFmt w:val="lowerRoman"/>
      <w:lvlText w:val="%3."/>
      <w:lvlJc w:val="right"/>
      <w:pPr>
        <w:ind w:left="3210" w:hanging="180"/>
      </w:pPr>
    </w:lvl>
    <w:lvl w:ilvl="3" w:tplc="0419000F">
      <w:start w:val="1"/>
      <w:numFmt w:val="decimal"/>
      <w:lvlText w:val="%4."/>
      <w:lvlJc w:val="left"/>
      <w:pPr>
        <w:ind w:left="3930" w:hanging="360"/>
      </w:pPr>
    </w:lvl>
    <w:lvl w:ilvl="4" w:tplc="04190019">
      <w:start w:val="1"/>
      <w:numFmt w:val="lowerLetter"/>
      <w:lvlText w:val="%5."/>
      <w:lvlJc w:val="left"/>
      <w:pPr>
        <w:ind w:left="4650" w:hanging="360"/>
      </w:pPr>
    </w:lvl>
    <w:lvl w:ilvl="5" w:tplc="0419001B">
      <w:start w:val="1"/>
      <w:numFmt w:val="lowerRoman"/>
      <w:lvlText w:val="%6."/>
      <w:lvlJc w:val="right"/>
      <w:pPr>
        <w:ind w:left="5370" w:hanging="180"/>
      </w:pPr>
    </w:lvl>
    <w:lvl w:ilvl="6" w:tplc="0419000F">
      <w:start w:val="1"/>
      <w:numFmt w:val="decimal"/>
      <w:lvlText w:val="%7."/>
      <w:lvlJc w:val="left"/>
      <w:pPr>
        <w:ind w:left="6090" w:hanging="360"/>
      </w:pPr>
    </w:lvl>
    <w:lvl w:ilvl="7" w:tplc="04190019">
      <w:start w:val="1"/>
      <w:numFmt w:val="lowerLetter"/>
      <w:lvlText w:val="%8."/>
      <w:lvlJc w:val="left"/>
      <w:pPr>
        <w:ind w:left="6810" w:hanging="360"/>
      </w:pPr>
    </w:lvl>
    <w:lvl w:ilvl="8" w:tplc="0419001B">
      <w:start w:val="1"/>
      <w:numFmt w:val="lowerRoman"/>
      <w:lvlText w:val="%9."/>
      <w:lvlJc w:val="right"/>
      <w:pPr>
        <w:ind w:left="7530" w:hanging="180"/>
      </w:pPr>
    </w:lvl>
  </w:abstractNum>
  <w:abstractNum w:abstractNumId="5">
    <w:nsid w:val="4BAB2194"/>
    <w:multiLevelType w:val="hybridMultilevel"/>
    <w:tmpl w:val="43D22E9A"/>
    <w:lvl w:ilvl="0" w:tplc="6BEA856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5A744C7D"/>
    <w:multiLevelType w:val="hybridMultilevel"/>
    <w:tmpl w:val="C41E4D6C"/>
    <w:lvl w:ilvl="0" w:tplc="1D603A9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nsid w:val="5DC06774"/>
    <w:multiLevelType w:val="hybridMultilevel"/>
    <w:tmpl w:val="69C4F454"/>
    <w:lvl w:ilvl="0" w:tplc="1D603A9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num>
  <w:num w:numId="2">
    <w:abstractNumId w:val="3"/>
  </w:num>
  <w:num w:numId="3">
    <w:abstractNumId w:val="6"/>
  </w:num>
  <w:num w:numId="4">
    <w:abstractNumId w:val="7"/>
  </w:num>
  <w:num w:numId="5">
    <w:abstractNumId w:val="5"/>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autoHyphenation/>
  <w:hyphenationZone w:val="357"/>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054622"/>
    <w:rsid w:val="00003BEC"/>
    <w:rsid w:val="00003D42"/>
    <w:rsid w:val="000077CE"/>
    <w:rsid w:val="00007E5C"/>
    <w:rsid w:val="000101A9"/>
    <w:rsid w:val="000106C3"/>
    <w:rsid w:val="0001082A"/>
    <w:rsid w:val="00015ECE"/>
    <w:rsid w:val="00017361"/>
    <w:rsid w:val="00020DC2"/>
    <w:rsid w:val="00022BB9"/>
    <w:rsid w:val="000243EA"/>
    <w:rsid w:val="00026852"/>
    <w:rsid w:val="00027F3C"/>
    <w:rsid w:val="0003187A"/>
    <w:rsid w:val="00031DED"/>
    <w:rsid w:val="00034013"/>
    <w:rsid w:val="00034E1C"/>
    <w:rsid w:val="00040472"/>
    <w:rsid w:val="00046123"/>
    <w:rsid w:val="000537C0"/>
    <w:rsid w:val="00054622"/>
    <w:rsid w:val="00054F8A"/>
    <w:rsid w:val="00063B04"/>
    <w:rsid w:val="00065095"/>
    <w:rsid w:val="00070326"/>
    <w:rsid w:val="000718A7"/>
    <w:rsid w:val="0007202D"/>
    <w:rsid w:val="00072325"/>
    <w:rsid w:val="000744FC"/>
    <w:rsid w:val="00074C7B"/>
    <w:rsid w:val="0007596E"/>
    <w:rsid w:val="000762A9"/>
    <w:rsid w:val="000827A6"/>
    <w:rsid w:val="000834AE"/>
    <w:rsid w:val="00084550"/>
    <w:rsid w:val="00086553"/>
    <w:rsid w:val="0008680A"/>
    <w:rsid w:val="0008750D"/>
    <w:rsid w:val="00091A45"/>
    <w:rsid w:val="000932D4"/>
    <w:rsid w:val="0009560B"/>
    <w:rsid w:val="00095D46"/>
    <w:rsid w:val="00097545"/>
    <w:rsid w:val="000A0765"/>
    <w:rsid w:val="000A120F"/>
    <w:rsid w:val="000A1AD6"/>
    <w:rsid w:val="000A4722"/>
    <w:rsid w:val="000A4D7C"/>
    <w:rsid w:val="000A577C"/>
    <w:rsid w:val="000A5F69"/>
    <w:rsid w:val="000A6142"/>
    <w:rsid w:val="000B14B1"/>
    <w:rsid w:val="000B3605"/>
    <w:rsid w:val="000B46CB"/>
    <w:rsid w:val="000B48D1"/>
    <w:rsid w:val="000B61BC"/>
    <w:rsid w:val="000B6386"/>
    <w:rsid w:val="000C00BF"/>
    <w:rsid w:val="000C0799"/>
    <w:rsid w:val="000C5829"/>
    <w:rsid w:val="000C5EE8"/>
    <w:rsid w:val="000C632C"/>
    <w:rsid w:val="000D0BCF"/>
    <w:rsid w:val="000D4FC9"/>
    <w:rsid w:val="000D62B2"/>
    <w:rsid w:val="000D7A66"/>
    <w:rsid w:val="000D7CF5"/>
    <w:rsid w:val="000E1E4A"/>
    <w:rsid w:val="000E2A5B"/>
    <w:rsid w:val="000E35B8"/>
    <w:rsid w:val="000E3A36"/>
    <w:rsid w:val="000E3F75"/>
    <w:rsid w:val="000E4FB2"/>
    <w:rsid w:val="000E6933"/>
    <w:rsid w:val="000F26CE"/>
    <w:rsid w:val="000F5627"/>
    <w:rsid w:val="000F69EF"/>
    <w:rsid w:val="000F7899"/>
    <w:rsid w:val="0010307D"/>
    <w:rsid w:val="00103129"/>
    <w:rsid w:val="001037A3"/>
    <w:rsid w:val="0010410C"/>
    <w:rsid w:val="00104403"/>
    <w:rsid w:val="00105A76"/>
    <w:rsid w:val="00106007"/>
    <w:rsid w:val="00106822"/>
    <w:rsid w:val="001074AB"/>
    <w:rsid w:val="00107D1A"/>
    <w:rsid w:val="0011030C"/>
    <w:rsid w:val="00111539"/>
    <w:rsid w:val="00113DCB"/>
    <w:rsid w:val="00113E64"/>
    <w:rsid w:val="00114F77"/>
    <w:rsid w:val="001169EE"/>
    <w:rsid w:val="00116F88"/>
    <w:rsid w:val="00120B1A"/>
    <w:rsid w:val="00120FA8"/>
    <w:rsid w:val="001223F1"/>
    <w:rsid w:val="001239C0"/>
    <w:rsid w:val="00125ABA"/>
    <w:rsid w:val="00126BE2"/>
    <w:rsid w:val="0013127E"/>
    <w:rsid w:val="001321F3"/>
    <w:rsid w:val="0013462C"/>
    <w:rsid w:val="00134EAD"/>
    <w:rsid w:val="00135F89"/>
    <w:rsid w:val="0014227C"/>
    <w:rsid w:val="00143990"/>
    <w:rsid w:val="00143AFB"/>
    <w:rsid w:val="0014407E"/>
    <w:rsid w:val="00145252"/>
    <w:rsid w:val="001466F8"/>
    <w:rsid w:val="00146778"/>
    <w:rsid w:val="0015226F"/>
    <w:rsid w:val="00152DDF"/>
    <w:rsid w:val="001536E1"/>
    <w:rsid w:val="00153C4F"/>
    <w:rsid w:val="001553C0"/>
    <w:rsid w:val="001562A6"/>
    <w:rsid w:val="00157817"/>
    <w:rsid w:val="0016017F"/>
    <w:rsid w:val="0016372A"/>
    <w:rsid w:val="001646E3"/>
    <w:rsid w:val="0016529A"/>
    <w:rsid w:val="001670CC"/>
    <w:rsid w:val="001673F2"/>
    <w:rsid w:val="00167C13"/>
    <w:rsid w:val="00170359"/>
    <w:rsid w:val="00170C10"/>
    <w:rsid w:val="0017240F"/>
    <w:rsid w:val="0017309E"/>
    <w:rsid w:val="00173AEC"/>
    <w:rsid w:val="00173E21"/>
    <w:rsid w:val="00175051"/>
    <w:rsid w:val="0017582C"/>
    <w:rsid w:val="00183F91"/>
    <w:rsid w:val="00190EAE"/>
    <w:rsid w:val="0019354C"/>
    <w:rsid w:val="0019457D"/>
    <w:rsid w:val="00195DC4"/>
    <w:rsid w:val="001A0C7C"/>
    <w:rsid w:val="001A24E5"/>
    <w:rsid w:val="001A4945"/>
    <w:rsid w:val="001A4D6C"/>
    <w:rsid w:val="001A6732"/>
    <w:rsid w:val="001A7215"/>
    <w:rsid w:val="001B23FB"/>
    <w:rsid w:val="001B449C"/>
    <w:rsid w:val="001B6D16"/>
    <w:rsid w:val="001B7519"/>
    <w:rsid w:val="001C283A"/>
    <w:rsid w:val="001C35FA"/>
    <w:rsid w:val="001C3B17"/>
    <w:rsid w:val="001C3B45"/>
    <w:rsid w:val="001C460B"/>
    <w:rsid w:val="001C4AA3"/>
    <w:rsid w:val="001C7851"/>
    <w:rsid w:val="001D4BDF"/>
    <w:rsid w:val="001E1F7F"/>
    <w:rsid w:val="001E4238"/>
    <w:rsid w:val="001E4B26"/>
    <w:rsid w:val="001E5B13"/>
    <w:rsid w:val="001E7AD3"/>
    <w:rsid w:val="001F09B9"/>
    <w:rsid w:val="001F10D2"/>
    <w:rsid w:val="001F365B"/>
    <w:rsid w:val="001F60FD"/>
    <w:rsid w:val="001F7732"/>
    <w:rsid w:val="001F78D4"/>
    <w:rsid w:val="001F7FC4"/>
    <w:rsid w:val="00200778"/>
    <w:rsid w:val="002013B4"/>
    <w:rsid w:val="00204323"/>
    <w:rsid w:val="00204390"/>
    <w:rsid w:val="00205D89"/>
    <w:rsid w:val="002069AF"/>
    <w:rsid w:val="00206ACD"/>
    <w:rsid w:val="002102AA"/>
    <w:rsid w:val="002148FB"/>
    <w:rsid w:val="00222C01"/>
    <w:rsid w:val="00222E71"/>
    <w:rsid w:val="00224829"/>
    <w:rsid w:val="002269F4"/>
    <w:rsid w:val="002277AF"/>
    <w:rsid w:val="00234270"/>
    <w:rsid w:val="00234BB3"/>
    <w:rsid w:val="00234C17"/>
    <w:rsid w:val="002375D8"/>
    <w:rsid w:val="002413F5"/>
    <w:rsid w:val="00241EA5"/>
    <w:rsid w:val="00244BA5"/>
    <w:rsid w:val="00255BB0"/>
    <w:rsid w:val="00255FFC"/>
    <w:rsid w:val="00256B8B"/>
    <w:rsid w:val="00262506"/>
    <w:rsid w:val="002631E0"/>
    <w:rsid w:val="002650A0"/>
    <w:rsid w:val="002656B4"/>
    <w:rsid w:val="002659D3"/>
    <w:rsid w:val="00265F64"/>
    <w:rsid w:val="002720A5"/>
    <w:rsid w:val="0027248A"/>
    <w:rsid w:val="00277436"/>
    <w:rsid w:val="00280AD4"/>
    <w:rsid w:val="00281F52"/>
    <w:rsid w:val="0028265C"/>
    <w:rsid w:val="00283BFC"/>
    <w:rsid w:val="00283EFE"/>
    <w:rsid w:val="002A101B"/>
    <w:rsid w:val="002A1564"/>
    <w:rsid w:val="002A23C1"/>
    <w:rsid w:val="002A3751"/>
    <w:rsid w:val="002A3D6F"/>
    <w:rsid w:val="002A41C9"/>
    <w:rsid w:val="002A4D6D"/>
    <w:rsid w:val="002A7055"/>
    <w:rsid w:val="002B188D"/>
    <w:rsid w:val="002B4F8D"/>
    <w:rsid w:val="002B5495"/>
    <w:rsid w:val="002B5DA9"/>
    <w:rsid w:val="002B7710"/>
    <w:rsid w:val="002B7955"/>
    <w:rsid w:val="002C0F61"/>
    <w:rsid w:val="002C17A1"/>
    <w:rsid w:val="002C57D7"/>
    <w:rsid w:val="002C730E"/>
    <w:rsid w:val="002D3124"/>
    <w:rsid w:val="002D342C"/>
    <w:rsid w:val="002D3A99"/>
    <w:rsid w:val="002D4A2B"/>
    <w:rsid w:val="002D6217"/>
    <w:rsid w:val="002E0A2C"/>
    <w:rsid w:val="002E0F8B"/>
    <w:rsid w:val="002E10B2"/>
    <w:rsid w:val="002E3452"/>
    <w:rsid w:val="002E451D"/>
    <w:rsid w:val="002E66CE"/>
    <w:rsid w:val="002E6722"/>
    <w:rsid w:val="002F2F8A"/>
    <w:rsid w:val="002F3BB9"/>
    <w:rsid w:val="002F5054"/>
    <w:rsid w:val="002F53D0"/>
    <w:rsid w:val="002F5900"/>
    <w:rsid w:val="002F5C59"/>
    <w:rsid w:val="002F5D00"/>
    <w:rsid w:val="002F7589"/>
    <w:rsid w:val="00300B2D"/>
    <w:rsid w:val="00300C2F"/>
    <w:rsid w:val="0030289D"/>
    <w:rsid w:val="003036B5"/>
    <w:rsid w:val="0030535F"/>
    <w:rsid w:val="00306C34"/>
    <w:rsid w:val="00307799"/>
    <w:rsid w:val="00307AEB"/>
    <w:rsid w:val="003105CC"/>
    <w:rsid w:val="0031082E"/>
    <w:rsid w:val="00310C74"/>
    <w:rsid w:val="00310D0B"/>
    <w:rsid w:val="00311C60"/>
    <w:rsid w:val="003130A8"/>
    <w:rsid w:val="00313959"/>
    <w:rsid w:val="00314355"/>
    <w:rsid w:val="00314A7D"/>
    <w:rsid w:val="00314C63"/>
    <w:rsid w:val="00317952"/>
    <w:rsid w:val="00317BB4"/>
    <w:rsid w:val="00321359"/>
    <w:rsid w:val="003219E9"/>
    <w:rsid w:val="00321AFC"/>
    <w:rsid w:val="00326123"/>
    <w:rsid w:val="00326E51"/>
    <w:rsid w:val="00332F0D"/>
    <w:rsid w:val="003332C9"/>
    <w:rsid w:val="0033527B"/>
    <w:rsid w:val="00335A53"/>
    <w:rsid w:val="00336C27"/>
    <w:rsid w:val="00336CB7"/>
    <w:rsid w:val="00343058"/>
    <w:rsid w:val="003477EF"/>
    <w:rsid w:val="0035027C"/>
    <w:rsid w:val="0035201C"/>
    <w:rsid w:val="0035330B"/>
    <w:rsid w:val="00353B03"/>
    <w:rsid w:val="00353CD2"/>
    <w:rsid w:val="00354B50"/>
    <w:rsid w:val="0035715B"/>
    <w:rsid w:val="003575F0"/>
    <w:rsid w:val="00357A87"/>
    <w:rsid w:val="00363D71"/>
    <w:rsid w:val="003665ED"/>
    <w:rsid w:val="00367752"/>
    <w:rsid w:val="0037162A"/>
    <w:rsid w:val="003719AB"/>
    <w:rsid w:val="003728A4"/>
    <w:rsid w:val="00373522"/>
    <w:rsid w:val="003738FA"/>
    <w:rsid w:val="00374138"/>
    <w:rsid w:val="003754EF"/>
    <w:rsid w:val="0037625A"/>
    <w:rsid w:val="003770DC"/>
    <w:rsid w:val="00380409"/>
    <w:rsid w:val="00381492"/>
    <w:rsid w:val="003849C3"/>
    <w:rsid w:val="00390706"/>
    <w:rsid w:val="00393028"/>
    <w:rsid w:val="003949EC"/>
    <w:rsid w:val="00395500"/>
    <w:rsid w:val="00395C3B"/>
    <w:rsid w:val="003960F9"/>
    <w:rsid w:val="003A3180"/>
    <w:rsid w:val="003B121E"/>
    <w:rsid w:val="003B6088"/>
    <w:rsid w:val="003B68D8"/>
    <w:rsid w:val="003C09AD"/>
    <w:rsid w:val="003C527B"/>
    <w:rsid w:val="003C66C3"/>
    <w:rsid w:val="003D469A"/>
    <w:rsid w:val="003D4EA4"/>
    <w:rsid w:val="003D58BC"/>
    <w:rsid w:val="003D709F"/>
    <w:rsid w:val="003D7634"/>
    <w:rsid w:val="003E2217"/>
    <w:rsid w:val="003E7B04"/>
    <w:rsid w:val="003F20CD"/>
    <w:rsid w:val="003F2868"/>
    <w:rsid w:val="003F3298"/>
    <w:rsid w:val="003F3ADE"/>
    <w:rsid w:val="003F40DA"/>
    <w:rsid w:val="003F4DC4"/>
    <w:rsid w:val="004006E3"/>
    <w:rsid w:val="00400CE8"/>
    <w:rsid w:val="00402F3C"/>
    <w:rsid w:val="00402FDE"/>
    <w:rsid w:val="004038D3"/>
    <w:rsid w:val="00404452"/>
    <w:rsid w:val="004111B3"/>
    <w:rsid w:val="00412259"/>
    <w:rsid w:val="00412FBB"/>
    <w:rsid w:val="00414031"/>
    <w:rsid w:val="00414F50"/>
    <w:rsid w:val="00415C96"/>
    <w:rsid w:val="0042009C"/>
    <w:rsid w:val="00420AAD"/>
    <w:rsid w:val="004221ED"/>
    <w:rsid w:val="00423A82"/>
    <w:rsid w:val="00423C2B"/>
    <w:rsid w:val="00423CCA"/>
    <w:rsid w:val="00424627"/>
    <w:rsid w:val="004252F5"/>
    <w:rsid w:val="00425B64"/>
    <w:rsid w:val="00426735"/>
    <w:rsid w:val="004278B9"/>
    <w:rsid w:val="00427C18"/>
    <w:rsid w:val="00430ABA"/>
    <w:rsid w:val="00430DC1"/>
    <w:rsid w:val="00433355"/>
    <w:rsid w:val="00434EA8"/>
    <w:rsid w:val="00437D3C"/>
    <w:rsid w:val="0044120A"/>
    <w:rsid w:val="004415A9"/>
    <w:rsid w:val="004439F2"/>
    <w:rsid w:val="004446E4"/>
    <w:rsid w:val="00444B31"/>
    <w:rsid w:val="00445822"/>
    <w:rsid w:val="00445BF7"/>
    <w:rsid w:val="00445F85"/>
    <w:rsid w:val="00446CE7"/>
    <w:rsid w:val="004477E8"/>
    <w:rsid w:val="00451045"/>
    <w:rsid w:val="00451926"/>
    <w:rsid w:val="00453B8A"/>
    <w:rsid w:val="0046060B"/>
    <w:rsid w:val="004607CB"/>
    <w:rsid w:val="00462AAC"/>
    <w:rsid w:val="004644F1"/>
    <w:rsid w:val="00466711"/>
    <w:rsid w:val="0047256E"/>
    <w:rsid w:val="00474663"/>
    <w:rsid w:val="00474FA2"/>
    <w:rsid w:val="00475CB0"/>
    <w:rsid w:val="00475D10"/>
    <w:rsid w:val="004823ED"/>
    <w:rsid w:val="004829B4"/>
    <w:rsid w:val="00483533"/>
    <w:rsid w:val="00483904"/>
    <w:rsid w:val="00484749"/>
    <w:rsid w:val="0048537B"/>
    <w:rsid w:val="00487E24"/>
    <w:rsid w:val="00494D73"/>
    <w:rsid w:val="0049540E"/>
    <w:rsid w:val="004A0A1A"/>
    <w:rsid w:val="004A507A"/>
    <w:rsid w:val="004A710F"/>
    <w:rsid w:val="004B05BE"/>
    <w:rsid w:val="004B0864"/>
    <w:rsid w:val="004B0EEE"/>
    <w:rsid w:val="004B1015"/>
    <w:rsid w:val="004B1B1F"/>
    <w:rsid w:val="004B24C3"/>
    <w:rsid w:val="004B7269"/>
    <w:rsid w:val="004C0D2C"/>
    <w:rsid w:val="004C1193"/>
    <w:rsid w:val="004C2FB9"/>
    <w:rsid w:val="004C424C"/>
    <w:rsid w:val="004C4E06"/>
    <w:rsid w:val="004D00C8"/>
    <w:rsid w:val="004D0A81"/>
    <w:rsid w:val="004D74E8"/>
    <w:rsid w:val="004E1508"/>
    <w:rsid w:val="004E3F1C"/>
    <w:rsid w:val="004E4236"/>
    <w:rsid w:val="004E5DB4"/>
    <w:rsid w:val="004F092B"/>
    <w:rsid w:val="004F2ED0"/>
    <w:rsid w:val="004F49C4"/>
    <w:rsid w:val="004F5143"/>
    <w:rsid w:val="004F7639"/>
    <w:rsid w:val="004F7983"/>
    <w:rsid w:val="00500592"/>
    <w:rsid w:val="00501392"/>
    <w:rsid w:val="00502544"/>
    <w:rsid w:val="00503951"/>
    <w:rsid w:val="00505083"/>
    <w:rsid w:val="00505C1D"/>
    <w:rsid w:val="00506CFC"/>
    <w:rsid w:val="00507E2B"/>
    <w:rsid w:val="00507F2F"/>
    <w:rsid w:val="005105AB"/>
    <w:rsid w:val="00512E2A"/>
    <w:rsid w:val="00513708"/>
    <w:rsid w:val="00513796"/>
    <w:rsid w:val="005169C9"/>
    <w:rsid w:val="00517546"/>
    <w:rsid w:val="00517990"/>
    <w:rsid w:val="00520569"/>
    <w:rsid w:val="00523140"/>
    <w:rsid w:val="0053055A"/>
    <w:rsid w:val="0053161C"/>
    <w:rsid w:val="005360BD"/>
    <w:rsid w:val="00543BAE"/>
    <w:rsid w:val="00544CCB"/>
    <w:rsid w:val="00547D0C"/>
    <w:rsid w:val="00550A9C"/>
    <w:rsid w:val="00551B02"/>
    <w:rsid w:val="00551C09"/>
    <w:rsid w:val="00552B84"/>
    <w:rsid w:val="005543B9"/>
    <w:rsid w:val="00554964"/>
    <w:rsid w:val="00556802"/>
    <w:rsid w:val="00560967"/>
    <w:rsid w:val="005609FB"/>
    <w:rsid w:val="0056389D"/>
    <w:rsid w:val="005654D2"/>
    <w:rsid w:val="00565BC4"/>
    <w:rsid w:val="00566777"/>
    <w:rsid w:val="005675F4"/>
    <w:rsid w:val="005709A0"/>
    <w:rsid w:val="00573315"/>
    <w:rsid w:val="00574B23"/>
    <w:rsid w:val="00574E72"/>
    <w:rsid w:val="00577A52"/>
    <w:rsid w:val="0058197E"/>
    <w:rsid w:val="00581A29"/>
    <w:rsid w:val="00587874"/>
    <w:rsid w:val="00593EF6"/>
    <w:rsid w:val="00594541"/>
    <w:rsid w:val="0059579D"/>
    <w:rsid w:val="005978CE"/>
    <w:rsid w:val="005A1B7A"/>
    <w:rsid w:val="005A1EB2"/>
    <w:rsid w:val="005A60AE"/>
    <w:rsid w:val="005A6E5C"/>
    <w:rsid w:val="005A6FBE"/>
    <w:rsid w:val="005A7CFA"/>
    <w:rsid w:val="005B0151"/>
    <w:rsid w:val="005B017A"/>
    <w:rsid w:val="005B1397"/>
    <w:rsid w:val="005B2863"/>
    <w:rsid w:val="005B393A"/>
    <w:rsid w:val="005B5380"/>
    <w:rsid w:val="005B6A4B"/>
    <w:rsid w:val="005B6D9C"/>
    <w:rsid w:val="005C0755"/>
    <w:rsid w:val="005C13FA"/>
    <w:rsid w:val="005C1B65"/>
    <w:rsid w:val="005C22C7"/>
    <w:rsid w:val="005C28A7"/>
    <w:rsid w:val="005C2A93"/>
    <w:rsid w:val="005C3060"/>
    <w:rsid w:val="005C3558"/>
    <w:rsid w:val="005C4572"/>
    <w:rsid w:val="005C6301"/>
    <w:rsid w:val="005D049F"/>
    <w:rsid w:val="005D0DEC"/>
    <w:rsid w:val="005D1120"/>
    <w:rsid w:val="005E1C7E"/>
    <w:rsid w:val="005E3928"/>
    <w:rsid w:val="005E3F6E"/>
    <w:rsid w:val="005E409A"/>
    <w:rsid w:val="005F0C8D"/>
    <w:rsid w:val="005F1068"/>
    <w:rsid w:val="005F2E43"/>
    <w:rsid w:val="005F3151"/>
    <w:rsid w:val="005F346A"/>
    <w:rsid w:val="005F45F0"/>
    <w:rsid w:val="005F4AB1"/>
    <w:rsid w:val="005F5F8E"/>
    <w:rsid w:val="005F7561"/>
    <w:rsid w:val="005F7B61"/>
    <w:rsid w:val="006014CF"/>
    <w:rsid w:val="00601C13"/>
    <w:rsid w:val="006027D2"/>
    <w:rsid w:val="00603341"/>
    <w:rsid w:val="00603C03"/>
    <w:rsid w:val="00604DD6"/>
    <w:rsid w:val="0060569B"/>
    <w:rsid w:val="00612000"/>
    <w:rsid w:val="00613F29"/>
    <w:rsid w:val="0061476B"/>
    <w:rsid w:val="00616E5F"/>
    <w:rsid w:val="0062023B"/>
    <w:rsid w:val="00620B2A"/>
    <w:rsid w:val="006262DB"/>
    <w:rsid w:val="00627169"/>
    <w:rsid w:val="006309D3"/>
    <w:rsid w:val="006321BB"/>
    <w:rsid w:val="00632F68"/>
    <w:rsid w:val="006346BB"/>
    <w:rsid w:val="00634B14"/>
    <w:rsid w:val="00637FCD"/>
    <w:rsid w:val="00640E28"/>
    <w:rsid w:val="00641E7D"/>
    <w:rsid w:val="006422E4"/>
    <w:rsid w:val="006423B9"/>
    <w:rsid w:val="00642409"/>
    <w:rsid w:val="006434C7"/>
    <w:rsid w:val="006459D3"/>
    <w:rsid w:val="006515AB"/>
    <w:rsid w:val="00660186"/>
    <w:rsid w:val="0066053C"/>
    <w:rsid w:val="00660C8C"/>
    <w:rsid w:val="00660F41"/>
    <w:rsid w:val="00661C75"/>
    <w:rsid w:val="0066315C"/>
    <w:rsid w:val="00665DB6"/>
    <w:rsid w:val="00666326"/>
    <w:rsid w:val="00666BD7"/>
    <w:rsid w:val="00667F01"/>
    <w:rsid w:val="006765FF"/>
    <w:rsid w:val="006772E9"/>
    <w:rsid w:val="00677FCA"/>
    <w:rsid w:val="00683088"/>
    <w:rsid w:val="00683802"/>
    <w:rsid w:val="0068436A"/>
    <w:rsid w:val="006860E9"/>
    <w:rsid w:val="00691396"/>
    <w:rsid w:val="00694E31"/>
    <w:rsid w:val="006953BF"/>
    <w:rsid w:val="006A0755"/>
    <w:rsid w:val="006A1676"/>
    <w:rsid w:val="006A2A00"/>
    <w:rsid w:val="006A3060"/>
    <w:rsid w:val="006A3B2E"/>
    <w:rsid w:val="006A5C84"/>
    <w:rsid w:val="006A78C7"/>
    <w:rsid w:val="006B03AC"/>
    <w:rsid w:val="006B359D"/>
    <w:rsid w:val="006B425C"/>
    <w:rsid w:val="006B6A32"/>
    <w:rsid w:val="006C0DD4"/>
    <w:rsid w:val="006C36F3"/>
    <w:rsid w:val="006C3997"/>
    <w:rsid w:val="006C3D09"/>
    <w:rsid w:val="006C5A1B"/>
    <w:rsid w:val="006C5D9D"/>
    <w:rsid w:val="006C628B"/>
    <w:rsid w:val="006C692F"/>
    <w:rsid w:val="006C6D32"/>
    <w:rsid w:val="006D019A"/>
    <w:rsid w:val="006D033F"/>
    <w:rsid w:val="006D3564"/>
    <w:rsid w:val="006D3D2C"/>
    <w:rsid w:val="006D4B77"/>
    <w:rsid w:val="006D7194"/>
    <w:rsid w:val="006D7C55"/>
    <w:rsid w:val="006E0C67"/>
    <w:rsid w:val="006F1B6C"/>
    <w:rsid w:val="006F1E73"/>
    <w:rsid w:val="006F2C8F"/>
    <w:rsid w:val="006F3695"/>
    <w:rsid w:val="006F4411"/>
    <w:rsid w:val="006F540C"/>
    <w:rsid w:val="006F6C43"/>
    <w:rsid w:val="006F6C8F"/>
    <w:rsid w:val="006F7FA4"/>
    <w:rsid w:val="00701307"/>
    <w:rsid w:val="00703D92"/>
    <w:rsid w:val="00704DED"/>
    <w:rsid w:val="007060E2"/>
    <w:rsid w:val="00713EFB"/>
    <w:rsid w:val="00716A64"/>
    <w:rsid w:val="007240DD"/>
    <w:rsid w:val="007245AB"/>
    <w:rsid w:val="0072482B"/>
    <w:rsid w:val="00724BA0"/>
    <w:rsid w:val="007252D2"/>
    <w:rsid w:val="007273B9"/>
    <w:rsid w:val="007303CF"/>
    <w:rsid w:val="00734D5D"/>
    <w:rsid w:val="00736C37"/>
    <w:rsid w:val="00752982"/>
    <w:rsid w:val="007534B5"/>
    <w:rsid w:val="0075504A"/>
    <w:rsid w:val="0075547E"/>
    <w:rsid w:val="00755998"/>
    <w:rsid w:val="00760DA9"/>
    <w:rsid w:val="00760E34"/>
    <w:rsid w:val="00766CE9"/>
    <w:rsid w:val="00767E6E"/>
    <w:rsid w:val="00770831"/>
    <w:rsid w:val="00771E2A"/>
    <w:rsid w:val="007730EF"/>
    <w:rsid w:val="007756FC"/>
    <w:rsid w:val="007759F3"/>
    <w:rsid w:val="007760EC"/>
    <w:rsid w:val="00784E79"/>
    <w:rsid w:val="00786E09"/>
    <w:rsid w:val="00791CB1"/>
    <w:rsid w:val="00793204"/>
    <w:rsid w:val="007A3830"/>
    <w:rsid w:val="007A61A1"/>
    <w:rsid w:val="007B1C69"/>
    <w:rsid w:val="007B2466"/>
    <w:rsid w:val="007B3120"/>
    <w:rsid w:val="007B3E3B"/>
    <w:rsid w:val="007B4EDD"/>
    <w:rsid w:val="007B5ACC"/>
    <w:rsid w:val="007B6D4E"/>
    <w:rsid w:val="007C001D"/>
    <w:rsid w:val="007C0533"/>
    <w:rsid w:val="007C1271"/>
    <w:rsid w:val="007C2911"/>
    <w:rsid w:val="007C70BC"/>
    <w:rsid w:val="007D4D0A"/>
    <w:rsid w:val="007D4E3B"/>
    <w:rsid w:val="007D5DC3"/>
    <w:rsid w:val="007D64B1"/>
    <w:rsid w:val="007E0945"/>
    <w:rsid w:val="007E4A80"/>
    <w:rsid w:val="007F049D"/>
    <w:rsid w:val="007F3397"/>
    <w:rsid w:val="007F6D27"/>
    <w:rsid w:val="00801B6C"/>
    <w:rsid w:val="00802807"/>
    <w:rsid w:val="008034AB"/>
    <w:rsid w:val="00805B77"/>
    <w:rsid w:val="00807015"/>
    <w:rsid w:val="00807881"/>
    <w:rsid w:val="00807A1B"/>
    <w:rsid w:val="00807E81"/>
    <w:rsid w:val="008120B9"/>
    <w:rsid w:val="00814944"/>
    <w:rsid w:val="00816EF1"/>
    <w:rsid w:val="0082134B"/>
    <w:rsid w:val="008231CC"/>
    <w:rsid w:val="00823335"/>
    <w:rsid w:val="008240CD"/>
    <w:rsid w:val="00825FB1"/>
    <w:rsid w:val="00825FDC"/>
    <w:rsid w:val="00826529"/>
    <w:rsid w:val="00830E69"/>
    <w:rsid w:val="00831B94"/>
    <w:rsid w:val="008334A9"/>
    <w:rsid w:val="008337CF"/>
    <w:rsid w:val="00834848"/>
    <w:rsid w:val="00835922"/>
    <w:rsid w:val="00835A95"/>
    <w:rsid w:val="00835FA1"/>
    <w:rsid w:val="008368D4"/>
    <w:rsid w:val="008371A3"/>
    <w:rsid w:val="00840C66"/>
    <w:rsid w:val="00841932"/>
    <w:rsid w:val="008442A8"/>
    <w:rsid w:val="00845742"/>
    <w:rsid w:val="008515DD"/>
    <w:rsid w:val="00851875"/>
    <w:rsid w:val="008526B3"/>
    <w:rsid w:val="00854012"/>
    <w:rsid w:val="00863045"/>
    <w:rsid w:val="00865492"/>
    <w:rsid w:val="00870CBD"/>
    <w:rsid w:val="0087249C"/>
    <w:rsid w:val="00872C66"/>
    <w:rsid w:val="0088058C"/>
    <w:rsid w:val="00880790"/>
    <w:rsid w:val="00881FFC"/>
    <w:rsid w:val="008852A6"/>
    <w:rsid w:val="0088568B"/>
    <w:rsid w:val="008866E6"/>
    <w:rsid w:val="00887186"/>
    <w:rsid w:val="00890FC7"/>
    <w:rsid w:val="0089118F"/>
    <w:rsid w:val="00893B9C"/>
    <w:rsid w:val="008956D2"/>
    <w:rsid w:val="008A16DF"/>
    <w:rsid w:val="008A3E35"/>
    <w:rsid w:val="008A409B"/>
    <w:rsid w:val="008A4359"/>
    <w:rsid w:val="008A631E"/>
    <w:rsid w:val="008A77E1"/>
    <w:rsid w:val="008B21F9"/>
    <w:rsid w:val="008B2B56"/>
    <w:rsid w:val="008B3C3B"/>
    <w:rsid w:val="008B548D"/>
    <w:rsid w:val="008B6739"/>
    <w:rsid w:val="008C0822"/>
    <w:rsid w:val="008C4C09"/>
    <w:rsid w:val="008D14FF"/>
    <w:rsid w:val="008D2DA3"/>
    <w:rsid w:val="008D5CA8"/>
    <w:rsid w:val="008D61BF"/>
    <w:rsid w:val="008D72FF"/>
    <w:rsid w:val="008D7665"/>
    <w:rsid w:val="008E326D"/>
    <w:rsid w:val="008E41E0"/>
    <w:rsid w:val="008E452E"/>
    <w:rsid w:val="008E7091"/>
    <w:rsid w:val="008F0CDF"/>
    <w:rsid w:val="008F3441"/>
    <w:rsid w:val="008F586A"/>
    <w:rsid w:val="008F6524"/>
    <w:rsid w:val="008F6B1B"/>
    <w:rsid w:val="008F754E"/>
    <w:rsid w:val="00901D96"/>
    <w:rsid w:val="0090785D"/>
    <w:rsid w:val="009109DF"/>
    <w:rsid w:val="00911BEE"/>
    <w:rsid w:val="00913944"/>
    <w:rsid w:val="0091566F"/>
    <w:rsid w:val="0091596A"/>
    <w:rsid w:val="00916166"/>
    <w:rsid w:val="009202E0"/>
    <w:rsid w:val="00920425"/>
    <w:rsid w:val="00920B80"/>
    <w:rsid w:val="009217D3"/>
    <w:rsid w:val="009222DA"/>
    <w:rsid w:val="00922861"/>
    <w:rsid w:val="009230A3"/>
    <w:rsid w:val="009249ED"/>
    <w:rsid w:val="00926B0C"/>
    <w:rsid w:val="00927EF7"/>
    <w:rsid w:val="00930A00"/>
    <w:rsid w:val="00932E18"/>
    <w:rsid w:val="00935283"/>
    <w:rsid w:val="00940AD7"/>
    <w:rsid w:val="009458B0"/>
    <w:rsid w:val="00951079"/>
    <w:rsid w:val="009540FE"/>
    <w:rsid w:val="009611F8"/>
    <w:rsid w:val="00961236"/>
    <w:rsid w:val="0096138D"/>
    <w:rsid w:val="0096278D"/>
    <w:rsid w:val="0096588C"/>
    <w:rsid w:val="009719EE"/>
    <w:rsid w:val="00972D2D"/>
    <w:rsid w:val="00974061"/>
    <w:rsid w:val="00980393"/>
    <w:rsid w:val="009815BA"/>
    <w:rsid w:val="009828CB"/>
    <w:rsid w:val="00983A37"/>
    <w:rsid w:val="00984023"/>
    <w:rsid w:val="0098499E"/>
    <w:rsid w:val="00985B90"/>
    <w:rsid w:val="00987855"/>
    <w:rsid w:val="009900CE"/>
    <w:rsid w:val="0099160C"/>
    <w:rsid w:val="00991C92"/>
    <w:rsid w:val="0099225E"/>
    <w:rsid w:val="00993A98"/>
    <w:rsid w:val="00996D81"/>
    <w:rsid w:val="00997E6E"/>
    <w:rsid w:val="00997FB9"/>
    <w:rsid w:val="009A0C79"/>
    <w:rsid w:val="009A11C0"/>
    <w:rsid w:val="009A5B67"/>
    <w:rsid w:val="009B1F76"/>
    <w:rsid w:val="009B51D4"/>
    <w:rsid w:val="009B5943"/>
    <w:rsid w:val="009B63A8"/>
    <w:rsid w:val="009C0EAD"/>
    <w:rsid w:val="009C31EF"/>
    <w:rsid w:val="009C45E0"/>
    <w:rsid w:val="009C642F"/>
    <w:rsid w:val="009C7F3A"/>
    <w:rsid w:val="009D0C03"/>
    <w:rsid w:val="009D1680"/>
    <w:rsid w:val="009D21AE"/>
    <w:rsid w:val="009D340F"/>
    <w:rsid w:val="009D46F5"/>
    <w:rsid w:val="009D6919"/>
    <w:rsid w:val="009E0DBD"/>
    <w:rsid w:val="009E2BC0"/>
    <w:rsid w:val="009E300E"/>
    <w:rsid w:val="009E5F49"/>
    <w:rsid w:val="009E6ACE"/>
    <w:rsid w:val="009E7E1B"/>
    <w:rsid w:val="009E7FF7"/>
    <w:rsid w:val="009F34BF"/>
    <w:rsid w:val="009F3CFB"/>
    <w:rsid w:val="009F6E47"/>
    <w:rsid w:val="00A002BF"/>
    <w:rsid w:val="00A00425"/>
    <w:rsid w:val="00A025E5"/>
    <w:rsid w:val="00A02A8C"/>
    <w:rsid w:val="00A02AD4"/>
    <w:rsid w:val="00A043A0"/>
    <w:rsid w:val="00A05FA7"/>
    <w:rsid w:val="00A0785B"/>
    <w:rsid w:val="00A119E2"/>
    <w:rsid w:val="00A131FB"/>
    <w:rsid w:val="00A146EF"/>
    <w:rsid w:val="00A14CBB"/>
    <w:rsid w:val="00A16C81"/>
    <w:rsid w:val="00A17F9A"/>
    <w:rsid w:val="00A220D9"/>
    <w:rsid w:val="00A25441"/>
    <w:rsid w:val="00A272F1"/>
    <w:rsid w:val="00A30853"/>
    <w:rsid w:val="00A31BCB"/>
    <w:rsid w:val="00A3288C"/>
    <w:rsid w:val="00A334B3"/>
    <w:rsid w:val="00A33F81"/>
    <w:rsid w:val="00A34995"/>
    <w:rsid w:val="00A34D39"/>
    <w:rsid w:val="00A37400"/>
    <w:rsid w:val="00A40375"/>
    <w:rsid w:val="00A4621E"/>
    <w:rsid w:val="00A47BCC"/>
    <w:rsid w:val="00A50962"/>
    <w:rsid w:val="00A51C18"/>
    <w:rsid w:val="00A537AA"/>
    <w:rsid w:val="00A56A30"/>
    <w:rsid w:val="00A617C5"/>
    <w:rsid w:val="00A6204B"/>
    <w:rsid w:val="00A6348D"/>
    <w:rsid w:val="00A64C13"/>
    <w:rsid w:val="00A658F5"/>
    <w:rsid w:val="00A65B98"/>
    <w:rsid w:val="00A6786F"/>
    <w:rsid w:val="00A713D2"/>
    <w:rsid w:val="00A721F8"/>
    <w:rsid w:val="00A72D46"/>
    <w:rsid w:val="00A741B0"/>
    <w:rsid w:val="00A75139"/>
    <w:rsid w:val="00A75E8D"/>
    <w:rsid w:val="00A775CA"/>
    <w:rsid w:val="00A77D9C"/>
    <w:rsid w:val="00A805B6"/>
    <w:rsid w:val="00A82404"/>
    <w:rsid w:val="00A85878"/>
    <w:rsid w:val="00A87AA7"/>
    <w:rsid w:val="00A9086C"/>
    <w:rsid w:val="00A9294D"/>
    <w:rsid w:val="00A93001"/>
    <w:rsid w:val="00A93D9B"/>
    <w:rsid w:val="00AA0629"/>
    <w:rsid w:val="00AA1241"/>
    <w:rsid w:val="00AA3805"/>
    <w:rsid w:val="00AA4DDC"/>
    <w:rsid w:val="00AA7E89"/>
    <w:rsid w:val="00AB090D"/>
    <w:rsid w:val="00AB460C"/>
    <w:rsid w:val="00AB534E"/>
    <w:rsid w:val="00AB734C"/>
    <w:rsid w:val="00AC1574"/>
    <w:rsid w:val="00AC2785"/>
    <w:rsid w:val="00AC40E6"/>
    <w:rsid w:val="00AD4C9C"/>
    <w:rsid w:val="00AD5950"/>
    <w:rsid w:val="00AE01AB"/>
    <w:rsid w:val="00AE0537"/>
    <w:rsid w:val="00AE1CD3"/>
    <w:rsid w:val="00AE2049"/>
    <w:rsid w:val="00AE2AE3"/>
    <w:rsid w:val="00AE34F0"/>
    <w:rsid w:val="00AE4F90"/>
    <w:rsid w:val="00AE6C2A"/>
    <w:rsid w:val="00AF0D15"/>
    <w:rsid w:val="00AF0E44"/>
    <w:rsid w:val="00AF1F92"/>
    <w:rsid w:val="00AF208C"/>
    <w:rsid w:val="00AF20B5"/>
    <w:rsid w:val="00AF4957"/>
    <w:rsid w:val="00AF5436"/>
    <w:rsid w:val="00AF6D35"/>
    <w:rsid w:val="00AF7CB0"/>
    <w:rsid w:val="00AF7D75"/>
    <w:rsid w:val="00B01786"/>
    <w:rsid w:val="00B01DB7"/>
    <w:rsid w:val="00B033E7"/>
    <w:rsid w:val="00B03B69"/>
    <w:rsid w:val="00B045E8"/>
    <w:rsid w:val="00B0475C"/>
    <w:rsid w:val="00B04C4C"/>
    <w:rsid w:val="00B053FA"/>
    <w:rsid w:val="00B11E6E"/>
    <w:rsid w:val="00B176AB"/>
    <w:rsid w:val="00B21D75"/>
    <w:rsid w:val="00B24D66"/>
    <w:rsid w:val="00B2654A"/>
    <w:rsid w:val="00B33CC4"/>
    <w:rsid w:val="00B34C25"/>
    <w:rsid w:val="00B351B9"/>
    <w:rsid w:val="00B35E53"/>
    <w:rsid w:val="00B37EB6"/>
    <w:rsid w:val="00B40166"/>
    <w:rsid w:val="00B423C0"/>
    <w:rsid w:val="00B450B5"/>
    <w:rsid w:val="00B45742"/>
    <w:rsid w:val="00B47A4D"/>
    <w:rsid w:val="00B47B7D"/>
    <w:rsid w:val="00B536B0"/>
    <w:rsid w:val="00B540C4"/>
    <w:rsid w:val="00B555DE"/>
    <w:rsid w:val="00B55C59"/>
    <w:rsid w:val="00B654DE"/>
    <w:rsid w:val="00B669B4"/>
    <w:rsid w:val="00B66EB9"/>
    <w:rsid w:val="00B67751"/>
    <w:rsid w:val="00B71571"/>
    <w:rsid w:val="00B71823"/>
    <w:rsid w:val="00B7350A"/>
    <w:rsid w:val="00B737C7"/>
    <w:rsid w:val="00B74CA5"/>
    <w:rsid w:val="00B767D5"/>
    <w:rsid w:val="00B808F9"/>
    <w:rsid w:val="00B83817"/>
    <w:rsid w:val="00B92E26"/>
    <w:rsid w:val="00B93448"/>
    <w:rsid w:val="00B93A32"/>
    <w:rsid w:val="00B93A79"/>
    <w:rsid w:val="00B97491"/>
    <w:rsid w:val="00B97BFD"/>
    <w:rsid w:val="00B97C10"/>
    <w:rsid w:val="00BA0E2C"/>
    <w:rsid w:val="00BA1955"/>
    <w:rsid w:val="00BA518B"/>
    <w:rsid w:val="00BA72AC"/>
    <w:rsid w:val="00BB0342"/>
    <w:rsid w:val="00BB133E"/>
    <w:rsid w:val="00BB27A6"/>
    <w:rsid w:val="00BB2CE6"/>
    <w:rsid w:val="00BB5909"/>
    <w:rsid w:val="00BC034F"/>
    <w:rsid w:val="00BC03F0"/>
    <w:rsid w:val="00BC0F81"/>
    <w:rsid w:val="00BC1AF7"/>
    <w:rsid w:val="00BC32AA"/>
    <w:rsid w:val="00BC3B33"/>
    <w:rsid w:val="00BD19B9"/>
    <w:rsid w:val="00BD30FB"/>
    <w:rsid w:val="00BD336A"/>
    <w:rsid w:val="00BD34A6"/>
    <w:rsid w:val="00BD3767"/>
    <w:rsid w:val="00BD5473"/>
    <w:rsid w:val="00BE0CA3"/>
    <w:rsid w:val="00BE2C02"/>
    <w:rsid w:val="00BF03C9"/>
    <w:rsid w:val="00BF182A"/>
    <w:rsid w:val="00BF1F21"/>
    <w:rsid w:val="00BF246E"/>
    <w:rsid w:val="00BF29AA"/>
    <w:rsid w:val="00BF3315"/>
    <w:rsid w:val="00BF5BD5"/>
    <w:rsid w:val="00BF61CE"/>
    <w:rsid w:val="00C008BA"/>
    <w:rsid w:val="00C00EEC"/>
    <w:rsid w:val="00C039B6"/>
    <w:rsid w:val="00C04A9E"/>
    <w:rsid w:val="00C1083E"/>
    <w:rsid w:val="00C12398"/>
    <w:rsid w:val="00C13B33"/>
    <w:rsid w:val="00C13DEB"/>
    <w:rsid w:val="00C157B9"/>
    <w:rsid w:val="00C15A45"/>
    <w:rsid w:val="00C168F4"/>
    <w:rsid w:val="00C17317"/>
    <w:rsid w:val="00C17318"/>
    <w:rsid w:val="00C20A1E"/>
    <w:rsid w:val="00C241FF"/>
    <w:rsid w:val="00C25FC1"/>
    <w:rsid w:val="00C275C3"/>
    <w:rsid w:val="00C3017A"/>
    <w:rsid w:val="00C30FB9"/>
    <w:rsid w:val="00C34DFA"/>
    <w:rsid w:val="00C421D4"/>
    <w:rsid w:val="00C44FF0"/>
    <w:rsid w:val="00C469E7"/>
    <w:rsid w:val="00C51983"/>
    <w:rsid w:val="00C51CCF"/>
    <w:rsid w:val="00C5246C"/>
    <w:rsid w:val="00C53544"/>
    <w:rsid w:val="00C537F9"/>
    <w:rsid w:val="00C539CD"/>
    <w:rsid w:val="00C55B1C"/>
    <w:rsid w:val="00C574A2"/>
    <w:rsid w:val="00C57771"/>
    <w:rsid w:val="00C6416F"/>
    <w:rsid w:val="00C65CEE"/>
    <w:rsid w:val="00C66399"/>
    <w:rsid w:val="00C673CF"/>
    <w:rsid w:val="00C6754C"/>
    <w:rsid w:val="00C72F29"/>
    <w:rsid w:val="00C7385D"/>
    <w:rsid w:val="00C74753"/>
    <w:rsid w:val="00C74B57"/>
    <w:rsid w:val="00C80C29"/>
    <w:rsid w:val="00C81535"/>
    <w:rsid w:val="00C81C9F"/>
    <w:rsid w:val="00C82C22"/>
    <w:rsid w:val="00C82F64"/>
    <w:rsid w:val="00C83D0B"/>
    <w:rsid w:val="00C848CF"/>
    <w:rsid w:val="00C86F2F"/>
    <w:rsid w:val="00C879D3"/>
    <w:rsid w:val="00C909AC"/>
    <w:rsid w:val="00C940AD"/>
    <w:rsid w:val="00C940FD"/>
    <w:rsid w:val="00C9525F"/>
    <w:rsid w:val="00C9567E"/>
    <w:rsid w:val="00CA0CA2"/>
    <w:rsid w:val="00CA26A5"/>
    <w:rsid w:val="00CA3DA4"/>
    <w:rsid w:val="00CA61F1"/>
    <w:rsid w:val="00CB02C8"/>
    <w:rsid w:val="00CB0B77"/>
    <w:rsid w:val="00CB0E6F"/>
    <w:rsid w:val="00CB199F"/>
    <w:rsid w:val="00CB2B5C"/>
    <w:rsid w:val="00CB429D"/>
    <w:rsid w:val="00CB5AEA"/>
    <w:rsid w:val="00CB6105"/>
    <w:rsid w:val="00CB6883"/>
    <w:rsid w:val="00CC0948"/>
    <w:rsid w:val="00CC3296"/>
    <w:rsid w:val="00CC3319"/>
    <w:rsid w:val="00CC6F93"/>
    <w:rsid w:val="00CC7948"/>
    <w:rsid w:val="00CD2D73"/>
    <w:rsid w:val="00CD3003"/>
    <w:rsid w:val="00CD3EF1"/>
    <w:rsid w:val="00CE0649"/>
    <w:rsid w:val="00CE6C82"/>
    <w:rsid w:val="00CE716F"/>
    <w:rsid w:val="00CF39C1"/>
    <w:rsid w:val="00CF4C69"/>
    <w:rsid w:val="00CF500A"/>
    <w:rsid w:val="00CF52B5"/>
    <w:rsid w:val="00CF62AE"/>
    <w:rsid w:val="00CF762F"/>
    <w:rsid w:val="00CF77F1"/>
    <w:rsid w:val="00D01463"/>
    <w:rsid w:val="00D01652"/>
    <w:rsid w:val="00D0490D"/>
    <w:rsid w:val="00D04B95"/>
    <w:rsid w:val="00D04BA3"/>
    <w:rsid w:val="00D10760"/>
    <w:rsid w:val="00D1191C"/>
    <w:rsid w:val="00D11E86"/>
    <w:rsid w:val="00D13659"/>
    <w:rsid w:val="00D14352"/>
    <w:rsid w:val="00D148A9"/>
    <w:rsid w:val="00D150A0"/>
    <w:rsid w:val="00D21385"/>
    <w:rsid w:val="00D21FA0"/>
    <w:rsid w:val="00D253E8"/>
    <w:rsid w:val="00D32D67"/>
    <w:rsid w:val="00D33848"/>
    <w:rsid w:val="00D3490A"/>
    <w:rsid w:val="00D34C27"/>
    <w:rsid w:val="00D40819"/>
    <w:rsid w:val="00D4569B"/>
    <w:rsid w:val="00D50D95"/>
    <w:rsid w:val="00D51FBF"/>
    <w:rsid w:val="00D54E9A"/>
    <w:rsid w:val="00D552C3"/>
    <w:rsid w:val="00D55A62"/>
    <w:rsid w:val="00D56191"/>
    <w:rsid w:val="00D61281"/>
    <w:rsid w:val="00D61B3D"/>
    <w:rsid w:val="00D621A0"/>
    <w:rsid w:val="00D62AE1"/>
    <w:rsid w:val="00D62D71"/>
    <w:rsid w:val="00D6412E"/>
    <w:rsid w:val="00D64B0F"/>
    <w:rsid w:val="00D64BA0"/>
    <w:rsid w:val="00D64C71"/>
    <w:rsid w:val="00D661E3"/>
    <w:rsid w:val="00D667F4"/>
    <w:rsid w:val="00D706EA"/>
    <w:rsid w:val="00D758FC"/>
    <w:rsid w:val="00D7655C"/>
    <w:rsid w:val="00D83452"/>
    <w:rsid w:val="00D84C9A"/>
    <w:rsid w:val="00D85527"/>
    <w:rsid w:val="00D87B90"/>
    <w:rsid w:val="00D9008C"/>
    <w:rsid w:val="00D91722"/>
    <w:rsid w:val="00D96CBA"/>
    <w:rsid w:val="00D9701C"/>
    <w:rsid w:val="00D977D4"/>
    <w:rsid w:val="00DA075D"/>
    <w:rsid w:val="00DA0997"/>
    <w:rsid w:val="00DA276C"/>
    <w:rsid w:val="00DA27F7"/>
    <w:rsid w:val="00DA3292"/>
    <w:rsid w:val="00DA6ECD"/>
    <w:rsid w:val="00DB1A00"/>
    <w:rsid w:val="00DB68CB"/>
    <w:rsid w:val="00DB7897"/>
    <w:rsid w:val="00DB7B9D"/>
    <w:rsid w:val="00DB7CF9"/>
    <w:rsid w:val="00DB7E57"/>
    <w:rsid w:val="00DC0654"/>
    <w:rsid w:val="00DC31AF"/>
    <w:rsid w:val="00DC7E63"/>
    <w:rsid w:val="00DD1850"/>
    <w:rsid w:val="00DD1F65"/>
    <w:rsid w:val="00DD24DF"/>
    <w:rsid w:val="00DD3EEC"/>
    <w:rsid w:val="00DD454F"/>
    <w:rsid w:val="00DD7C9F"/>
    <w:rsid w:val="00DE45A7"/>
    <w:rsid w:val="00DE46F8"/>
    <w:rsid w:val="00DE7981"/>
    <w:rsid w:val="00DF0588"/>
    <w:rsid w:val="00DF2855"/>
    <w:rsid w:val="00DF65C0"/>
    <w:rsid w:val="00E060FD"/>
    <w:rsid w:val="00E1229B"/>
    <w:rsid w:val="00E132B3"/>
    <w:rsid w:val="00E15080"/>
    <w:rsid w:val="00E15241"/>
    <w:rsid w:val="00E15362"/>
    <w:rsid w:val="00E154D4"/>
    <w:rsid w:val="00E15786"/>
    <w:rsid w:val="00E166DC"/>
    <w:rsid w:val="00E21C48"/>
    <w:rsid w:val="00E2221E"/>
    <w:rsid w:val="00E2248F"/>
    <w:rsid w:val="00E238A8"/>
    <w:rsid w:val="00E242F6"/>
    <w:rsid w:val="00E27E84"/>
    <w:rsid w:val="00E30022"/>
    <w:rsid w:val="00E30176"/>
    <w:rsid w:val="00E315CC"/>
    <w:rsid w:val="00E31BEF"/>
    <w:rsid w:val="00E32997"/>
    <w:rsid w:val="00E32D5E"/>
    <w:rsid w:val="00E33953"/>
    <w:rsid w:val="00E33E7D"/>
    <w:rsid w:val="00E34074"/>
    <w:rsid w:val="00E3467C"/>
    <w:rsid w:val="00E3549A"/>
    <w:rsid w:val="00E36F07"/>
    <w:rsid w:val="00E37FB0"/>
    <w:rsid w:val="00E4021D"/>
    <w:rsid w:val="00E42143"/>
    <w:rsid w:val="00E437AF"/>
    <w:rsid w:val="00E43A62"/>
    <w:rsid w:val="00E45D81"/>
    <w:rsid w:val="00E46309"/>
    <w:rsid w:val="00E5400A"/>
    <w:rsid w:val="00E543A4"/>
    <w:rsid w:val="00E547DD"/>
    <w:rsid w:val="00E57529"/>
    <w:rsid w:val="00E629C7"/>
    <w:rsid w:val="00E72B57"/>
    <w:rsid w:val="00E808F7"/>
    <w:rsid w:val="00E81A6D"/>
    <w:rsid w:val="00E82DF3"/>
    <w:rsid w:val="00E83715"/>
    <w:rsid w:val="00E859E6"/>
    <w:rsid w:val="00E87519"/>
    <w:rsid w:val="00E8756A"/>
    <w:rsid w:val="00E87731"/>
    <w:rsid w:val="00E918BD"/>
    <w:rsid w:val="00E927F4"/>
    <w:rsid w:val="00E92E23"/>
    <w:rsid w:val="00E93214"/>
    <w:rsid w:val="00E9337F"/>
    <w:rsid w:val="00E93452"/>
    <w:rsid w:val="00E93DD2"/>
    <w:rsid w:val="00E95AD4"/>
    <w:rsid w:val="00EA19FE"/>
    <w:rsid w:val="00EA2A23"/>
    <w:rsid w:val="00EA2B72"/>
    <w:rsid w:val="00EA6BE8"/>
    <w:rsid w:val="00EA6D2B"/>
    <w:rsid w:val="00EA6FF8"/>
    <w:rsid w:val="00EB0190"/>
    <w:rsid w:val="00EB0EB1"/>
    <w:rsid w:val="00EB72E0"/>
    <w:rsid w:val="00EB7548"/>
    <w:rsid w:val="00EC06A9"/>
    <w:rsid w:val="00EC0FDC"/>
    <w:rsid w:val="00EC11FB"/>
    <w:rsid w:val="00ED037A"/>
    <w:rsid w:val="00ED0B35"/>
    <w:rsid w:val="00ED0C0F"/>
    <w:rsid w:val="00ED0F23"/>
    <w:rsid w:val="00ED4169"/>
    <w:rsid w:val="00EE19FF"/>
    <w:rsid w:val="00EE272C"/>
    <w:rsid w:val="00EE2F4E"/>
    <w:rsid w:val="00EE3DA1"/>
    <w:rsid w:val="00EE4051"/>
    <w:rsid w:val="00EE68E3"/>
    <w:rsid w:val="00EF5524"/>
    <w:rsid w:val="00EF7495"/>
    <w:rsid w:val="00F00560"/>
    <w:rsid w:val="00F007E4"/>
    <w:rsid w:val="00F01CE3"/>
    <w:rsid w:val="00F03754"/>
    <w:rsid w:val="00F0403E"/>
    <w:rsid w:val="00F06E96"/>
    <w:rsid w:val="00F1055A"/>
    <w:rsid w:val="00F13790"/>
    <w:rsid w:val="00F143DF"/>
    <w:rsid w:val="00F153DE"/>
    <w:rsid w:val="00F16ED3"/>
    <w:rsid w:val="00F209F3"/>
    <w:rsid w:val="00F33D26"/>
    <w:rsid w:val="00F34039"/>
    <w:rsid w:val="00F349DB"/>
    <w:rsid w:val="00F40EC9"/>
    <w:rsid w:val="00F414EC"/>
    <w:rsid w:val="00F42AE1"/>
    <w:rsid w:val="00F42E8C"/>
    <w:rsid w:val="00F439AE"/>
    <w:rsid w:val="00F43E6B"/>
    <w:rsid w:val="00F4419B"/>
    <w:rsid w:val="00F44C63"/>
    <w:rsid w:val="00F45F01"/>
    <w:rsid w:val="00F4662A"/>
    <w:rsid w:val="00F47743"/>
    <w:rsid w:val="00F50A09"/>
    <w:rsid w:val="00F514AF"/>
    <w:rsid w:val="00F54002"/>
    <w:rsid w:val="00F54AA0"/>
    <w:rsid w:val="00F55978"/>
    <w:rsid w:val="00F567CF"/>
    <w:rsid w:val="00F61F8E"/>
    <w:rsid w:val="00F6304A"/>
    <w:rsid w:val="00F6368E"/>
    <w:rsid w:val="00F638AC"/>
    <w:rsid w:val="00F64629"/>
    <w:rsid w:val="00F65652"/>
    <w:rsid w:val="00F660BE"/>
    <w:rsid w:val="00F678A0"/>
    <w:rsid w:val="00F7051E"/>
    <w:rsid w:val="00F716F8"/>
    <w:rsid w:val="00F8475E"/>
    <w:rsid w:val="00F856C5"/>
    <w:rsid w:val="00F867C2"/>
    <w:rsid w:val="00F87982"/>
    <w:rsid w:val="00F91567"/>
    <w:rsid w:val="00F9160B"/>
    <w:rsid w:val="00F92D54"/>
    <w:rsid w:val="00F93D28"/>
    <w:rsid w:val="00FA51C4"/>
    <w:rsid w:val="00FA7361"/>
    <w:rsid w:val="00FB0167"/>
    <w:rsid w:val="00FB143F"/>
    <w:rsid w:val="00FB335F"/>
    <w:rsid w:val="00FB3A8C"/>
    <w:rsid w:val="00FB57E1"/>
    <w:rsid w:val="00FB5D03"/>
    <w:rsid w:val="00FC16DE"/>
    <w:rsid w:val="00FC283D"/>
    <w:rsid w:val="00FC3EF6"/>
    <w:rsid w:val="00FC64C9"/>
    <w:rsid w:val="00FC6C14"/>
    <w:rsid w:val="00FC6D27"/>
    <w:rsid w:val="00FC7366"/>
    <w:rsid w:val="00FD0895"/>
    <w:rsid w:val="00FD08D5"/>
    <w:rsid w:val="00FD1B6F"/>
    <w:rsid w:val="00FD7163"/>
    <w:rsid w:val="00FD79AC"/>
    <w:rsid w:val="00FE1614"/>
    <w:rsid w:val="00FE1A67"/>
    <w:rsid w:val="00FE2639"/>
    <w:rsid w:val="00FE3919"/>
    <w:rsid w:val="00FE5AF3"/>
    <w:rsid w:val="00FE768F"/>
    <w:rsid w:val="00FF1AD2"/>
    <w:rsid w:val="00FF1E16"/>
    <w:rsid w:val="00FF257C"/>
    <w:rsid w:val="00FF37FF"/>
    <w:rsid w:val="00FF520B"/>
    <w:rsid w:val="00FF5887"/>
    <w:rsid w:val="00FF73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5DF29D1-EDCB-4137-BF26-209567B00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20B9"/>
    <w:rPr>
      <w:sz w:val="28"/>
      <w:szCs w:val="28"/>
    </w:rPr>
  </w:style>
  <w:style w:type="paragraph" w:styleId="1">
    <w:name w:val="heading 1"/>
    <w:basedOn w:val="a"/>
    <w:next w:val="a"/>
    <w:link w:val="10"/>
    <w:uiPriority w:val="99"/>
    <w:qFormat/>
    <w:rsid w:val="00475CB0"/>
    <w:pPr>
      <w:keepNext/>
      <w:jc w:val="center"/>
      <w:outlineLvl w:val="0"/>
    </w:pPr>
    <w:rPr>
      <w:b/>
      <w:bCs/>
    </w:rPr>
  </w:style>
  <w:style w:type="paragraph" w:styleId="2">
    <w:name w:val="heading 2"/>
    <w:basedOn w:val="a"/>
    <w:next w:val="a"/>
    <w:link w:val="20"/>
    <w:uiPriority w:val="99"/>
    <w:qFormat/>
    <w:rsid w:val="00475CB0"/>
    <w:pPr>
      <w:keepNext/>
      <w:jc w:val="center"/>
      <w:outlineLvl w:val="1"/>
    </w:pPr>
    <w:rPr>
      <w:b/>
      <w:bCs/>
      <w:sz w:val="32"/>
      <w:szCs w:val="32"/>
    </w:rPr>
  </w:style>
  <w:style w:type="paragraph" w:styleId="3">
    <w:name w:val="heading 3"/>
    <w:basedOn w:val="a"/>
    <w:next w:val="a"/>
    <w:link w:val="30"/>
    <w:uiPriority w:val="99"/>
    <w:qFormat/>
    <w:rsid w:val="00475CB0"/>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41932"/>
    <w:rPr>
      <w:rFonts w:ascii="Cambria" w:hAnsi="Cambria" w:cs="Cambria"/>
      <w:b/>
      <w:bCs/>
      <w:kern w:val="32"/>
      <w:sz w:val="32"/>
      <w:szCs w:val="32"/>
    </w:rPr>
  </w:style>
  <w:style w:type="character" w:customStyle="1" w:styleId="20">
    <w:name w:val="Заголовок 2 Знак"/>
    <w:basedOn w:val="a0"/>
    <w:link w:val="2"/>
    <w:uiPriority w:val="99"/>
    <w:locked/>
    <w:rsid w:val="00593EF6"/>
    <w:rPr>
      <w:b/>
      <w:bCs/>
      <w:sz w:val="24"/>
      <w:szCs w:val="24"/>
    </w:rPr>
  </w:style>
  <w:style w:type="character" w:customStyle="1" w:styleId="30">
    <w:name w:val="Заголовок 3 Знак"/>
    <w:basedOn w:val="a0"/>
    <w:link w:val="3"/>
    <w:uiPriority w:val="99"/>
    <w:semiHidden/>
    <w:locked/>
    <w:rsid w:val="00841932"/>
    <w:rPr>
      <w:rFonts w:ascii="Cambria" w:hAnsi="Cambria" w:cs="Cambria"/>
      <w:b/>
      <w:bCs/>
      <w:sz w:val="26"/>
      <w:szCs w:val="26"/>
    </w:rPr>
  </w:style>
  <w:style w:type="paragraph" w:styleId="a3">
    <w:name w:val="header"/>
    <w:basedOn w:val="a"/>
    <w:link w:val="a4"/>
    <w:uiPriority w:val="99"/>
    <w:rsid w:val="00054622"/>
    <w:pPr>
      <w:tabs>
        <w:tab w:val="center" w:pos="4677"/>
        <w:tab w:val="right" w:pos="9355"/>
      </w:tabs>
    </w:pPr>
  </w:style>
  <w:style w:type="character" w:customStyle="1" w:styleId="a4">
    <w:name w:val="Верхний колонтитул Знак"/>
    <w:basedOn w:val="a0"/>
    <w:link w:val="a3"/>
    <w:uiPriority w:val="99"/>
    <w:locked/>
    <w:rsid w:val="00755998"/>
    <w:rPr>
      <w:sz w:val="24"/>
      <w:szCs w:val="24"/>
    </w:rPr>
  </w:style>
  <w:style w:type="character" w:styleId="a5">
    <w:name w:val="page number"/>
    <w:basedOn w:val="a0"/>
    <w:uiPriority w:val="99"/>
    <w:rsid w:val="00054622"/>
  </w:style>
  <w:style w:type="paragraph" w:styleId="a6">
    <w:name w:val="Body Text Indent"/>
    <w:basedOn w:val="a"/>
    <w:link w:val="a7"/>
    <w:uiPriority w:val="99"/>
    <w:rsid w:val="00054622"/>
    <w:pPr>
      <w:ind w:firstLine="709"/>
      <w:jc w:val="both"/>
    </w:pPr>
    <w:rPr>
      <w:color w:val="000000"/>
    </w:rPr>
  </w:style>
  <w:style w:type="character" w:customStyle="1" w:styleId="a7">
    <w:name w:val="Основной текст с отступом Знак"/>
    <w:basedOn w:val="a0"/>
    <w:link w:val="a6"/>
    <w:uiPriority w:val="99"/>
    <w:semiHidden/>
    <w:locked/>
    <w:rsid w:val="00841932"/>
    <w:rPr>
      <w:sz w:val="28"/>
      <w:szCs w:val="28"/>
    </w:rPr>
  </w:style>
  <w:style w:type="paragraph" w:styleId="a8">
    <w:name w:val="Balloon Text"/>
    <w:basedOn w:val="a"/>
    <w:link w:val="a9"/>
    <w:uiPriority w:val="99"/>
    <w:semiHidden/>
    <w:rsid w:val="00C65CEE"/>
    <w:rPr>
      <w:rFonts w:ascii="Tahoma" w:hAnsi="Tahoma" w:cs="Tahoma"/>
      <w:sz w:val="16"/>
      <w:szCs w:val="16"/>
    </w:rPr>
  </w:style>
  <w:style w:type="character" w:customStyle="1" w:styleId="a9">
    <w:name w:val="Текст выноски Знак"/>
    <w:basedOn w:val="a0"/>
    <w:link w:val="a8"/>
    <w:uiPriority w:val="99"/>
    <w:semiHidden/>
    <w:locked/>
    <w:rsid w:val="00841932"/>
    <w:rPr>
      <w:sz w:val="2"/>
      <w:szCs w:val="2"/>
    </w:rPr>
  </w:style>
  <w:style w:type="paragraph" w:styleId="aa">
    <w:name w:val="footer"/>
    <w:basedOn w:val="a"/>
    <w:link w:val="ab"/>
    <w:uiPriority w:val="99"/>
    <w:rsid w:val="00DB7CF9"/>
    <w:pPr>
      <w:tabs>
        <w:tab w:val="center" w:pos="4677"/>
        <w:tab w:val="right" w:pos="9355"/>
      </w:tabs>
    </w:pPr>
  </w:style>
  <w:style w:type="character" w:customStyle="1" w:styleId="ab">
    <w:name w:val="Нижний колонтитул Знак"/>
    <w:basedOn w:val="a0"/>
    <w:link w:val="aa"/>
    <w:uiPriority w:val="99"/>
    <w:semiHidden/>
    <w:locked/>
    <w:rsid w:val="00841932"/>
    <w:rPr>
      <w:sz w:val="28"/>
      <w:szCs w:val="28"/>
    </w:rPr>
  </w:style>
  <w:style w:type="paragraph" w:customStyle="1" w:styleId="ConsPlusNormal">
    <w:name w:val="ConsPlusNormal"/>
    <w:rsid w:val="00CA26A5"/>
    <w:pPr>
      <w:autoSpaceDE w:val="0"/>
      <w:autoSpaceDN w:val="0"/>
      <w:adjustRightInd w:val="0"/>
      <w:ind w:firstLine="720"/>
    </w:pPr>
    <w:rPr>
      <w:rFonts w:ascii="Arial" w:hAnsi="Arial" w:cs="Arial"/>
    </w:rPr>
  </w:style>
  <w:style w:type="paragraph" w:customStyle="1" w:styleId="ConsPlusCell">
    <w:name w:val="ConsPlusCell"/>
    <w:uiPriority w:val="99"/>
    <w:rsid w:val="002B5DA9"/>
    <w:pPr>
      <w:autoSpaceDE w:val="0"/>
      <w:autoSpaceDN w:val="0"/>
      <w:adjustRightInd w:val="0"/>
    </w:pPr>
    <w:rPr>
      <w:sz w:val="28"/>
      <w:szCs w:val="28"/>
    </w:rPr>
  </w:style>
  <w:style w:type="character" w:styleId="ac">
    <w:name w:val="Hyperlink"/>
    <w:basedOn w:val="a0"/>
    <w:uiPriority w:val="99"/>
    <w:rsid w:val="00FA7361"/>
    <w:rPr>
      <w:color w:val="auto"/>
      <w:u w:val="single"/>
    </w:rPr>
  </w:style>
  <w:style w:type="paragraph" w:styleId="ad">
    <w:name w:val="List Paragraph"/>
    <w:basedOn w:val="a"/>
    <w:uiPriority w:val="99"/>
    <w:qFormat/>
    <w:rsid w:val="003719AB"/>
    <w:pPr>
      <w:ind w:left="708"/>
    </w:pPr>
    <w:rPr>
      <w:sz w:val="24"/>
      <w:szCs w:val="24"/>
    </w:rPr>
  </w:style>
  <w:style w:type="character" w:styleId="ae">
    <w:name w:val="Placeholder Text"/>
    <w:basedOn w:val="a0"/>
    <w:uiPriority w:val="99"/>
    <w:semiHidden/>
    <w:rsid w:val="00B8381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B5EBA-F286-4938-986B-D3AEA430B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1809</Words>
  <Characters>10313</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Статья 1</vt:lpstr>
    </vt:vector>
  </TitlesOfParts>
  <Company>ТФОМС</Company>
  <LinksUpToDate>false</LinksUpToDate>
  <CharactersWithSpaces>12098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Статья 1</dc:title>
  <dc:creator>korchuganova</dc:creator>
  <cp:lastModifiedBy>Марина Ивановна Парасуцкая</cp:lastModifiedBy>
  <cp:revision>7</cp:revision>
  <cp:lastPrinted>2016-03-15T04:58:00Z</cp:lastPrinted>
  <dcterms:created xsi:type="dcterms:W3CDTF">2016-03-14T05:56:00Z</dcterms:created>
  <dcterms:modified xsi:type="dcterms:W3CDTF">2016-03-15T04:58:00Z</dcterms:modified>
</cp:coreProperties>
</file>